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51D87F" w14:textId="6BFE536E" w:rsidR="00EC04B9" w:rsidRPr="001F6637" w:rsidRDefault="00EC04B9" w:rsidP="00EC04B9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UMOWA </w:t>
      </w:r>
      <w:r w:rsidR="00310D70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DOTYCZĄCA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PROWADZENIA PRAKTYK ZAWODOWYCH</w:t>
      </w:r>
    </w:p>
    <w:p w14:paraId="6FA2E6A4" w14:textId="796A1992" w:rsidR="00EC04B9" w:rsidRPr="001F6637" w:rsidRDefault="00EC04B9" w:rsidP="00310D70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zawarta w Warszawie w dniu …………………………</w:t>
      </w:r>
    </w:p>
    <w:p w14:paraId="1054E79C" w14:textId="77777777" w:rsidR="00EC04B9" w:rsidRPr="001F6637" w:rsidRDefault="00EC04B9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pomiędzy: </w:t>
      </w:r>
    </w:p>
    <w:p w14:paraId="054E4D0C" w14:textId="1B4AE7A0" w:rsidR="00310D70" w:rsidRPr="001F6637" w:rsidRDefault="00EC04B9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1) Polską Izbą Rzeczoznawstwa Majątkowego z siedzibą przy ul. Płockiej 5A lok. 413, 01-231 Warszawa, wpisaną do KRS pod nr 0000320717, nr NIP 0000320717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reprezentowaną przez: ………………………………………………………………………………… </w:t>
      </w:r>
    </w:p>
    <w:p w14:paraId="14E03BFD" w14:textId="3C7D1512" w:rsidR="00310D70" w:rsidRPr="001F6637" w:rsidRDefault="00EC04B9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zwaną dalej „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” lub „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Organizatorem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”</w:t>
      </w:r>
    </w:p>
    <w:p w14:paraId="7D95F112" w14:textId="77777777" w:rsidR="00310D70" w:rsidRPr="001F6637" w:rsidRDefault="00EC04B9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a </w:t>
      </w:r>
    </w:p>
    <w:p w14:paraId="3C030B98" w14:textId="67B65E3D" w:rsidR="0087536D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2) 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anią/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anem* ………………………………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…………</w:t>
      </w:r>
      <w:proofErr w:type="gramStart"/>
      <w:r w:rsid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.., przedsiębiorcą prowadzącym działalność w zakresie szacowania nieruchomości działającym pod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firmą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………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………………………</w:t>
      </w:r>
      <w:proofErr w:type="gramStart"/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………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……</w:t>
      </w:r>
      <w:proofErr w:type="gramStart"/>
      <w:r w:rsid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…..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zamieszkałą/-</w:t>
      </w:r>
      <w:proofErr w:type="spellStart"/>
      <w:r w:rsidRPr="001F6637">
        <w:rPr>
          <w:rFonts w:ascii="Arial" w:hAnsi="Arial" w:cs="Arial"/>
          <w:color w:val="000000" w:themeColor="text1"/>
          <w:sz w:val="20"/>
          <w:szCs w:val="20"/>
        </w:rPr>
        <w:t>ym</w:t>
      </w:r>
      <w:proofErr w:type="spell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/ mającą siedzibę pod adresem* ………………………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…………………</w:t>
      </w:r>
      <w:proofErr w:type="gramStart"/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….</w:t>
      </w:r>
      <w:proofErr w:type="gramEnd"/>
      <w:r w:rsidR="001F6637">
        <w:rPr>
          <w:rFonts w:ascii="Arial" w:hAnsi="Arial" w:cs="Arial"/>
          <w:color w:val="000000" w:themeColor="text1"/>
          <w:sz w:val="20"/>
          <w:szCs w:val="20"/>
        </w:rPr>
        <w:t>.</w:t>
      </w:r>
      <w:r w:rsidR="00310D70" w:rsidRPr="001F6637">
        <w:rPr>
          <w:rFonts w:ascii="Arial" w:hAnsi="Arial" w:cs="Arial"/>
          <w:color w:val="000000" w:themeColor="text1"/>
          <w:sz w:val="20"/>
          <w:szCs w:val="20"/>
        </w:rPr>
        <w:t>……………………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proofErr w:type="gramStart"/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…..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>, posiadającą/-</w:t>
      </w:r>
      <w:proofErr w:type="spellStart"/>
      <w:r w:rsidRPr="001F6637">
        <w:rPr>
          <w:rFonts w:ascii="Arial" w:hAnsi="Arial" w:cs="Arial"/>
          <w:color w:val="000000" w:themeColor="text1"/>
          <w:sz w:val="20"/>
          <w:szCs w:val="20"/>
        </w:rPr>
        <w:t>ym</w:t>
      </w:r>
      <w:proofErr w:type="spell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nr PESEL ……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………………</w:t>
      </w:r>
      <w:proofErr w:type="gramStart"/>
      <w:r w:rsid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1F6637">
        <w:rPr>
          <w:rFonts w:ascii="Arial" w:hAnsi="Arial" w:cs="Arial"/>
          <w:color w:val="000000" w:themeColor="text1"/>
          <w:sz w:val="20"/>
          <w:szCs w:val="20"/>
        </w:rPr>
        <w:t>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……</w:t>
      </w:r>
      <w:proofErr w:type="gramStart"/>
      <w:r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>.*, uprawnienia zawodowe w zakresie szacowania nieruchomości z dnia …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………….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.. nr…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………………….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..*, nr NIP ……………………</w:t>
      </w:r>
      <w:proofErr w:type="gramStart"/>
      <w:r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>, wpisaną do KRS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pod nr ………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……</w:t>
      </w:r>
      <w:proofErr w:type="gramStart"/>
      <w:r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r w:rsidR="0087536D" w:rsidRPr="001F6637">
        <w:rPr>
          <w:rFonts w:ascii="Arial" w:hAnsi="Arial" w:cs="Arial"/>
          <w:color w:val="000000" w:themeColor="text1"/>
          <w:sz w:val="20"/>
          <w:szCs w:val="20"/>
        </w:rPr>
        <w:t>….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…..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>*, zwaną/-</w:t>
      </w:r>
      <w:proofErr w:type="spellStart"/>
      <w:r w:rsidRPr="001F6637">
        <w:rPr>
          <w:rFonts w:ascii="Arial" w:hAnsi="Arial" w:cs="Arial"/>
          <w:color w:val="000000" w:themeColor="text1"/>
          <w:sz w:val="20"/>
          <w:szCs w:val="20"/>
        </w:rPr>
        <w:t>ym</w:t>
      </w:r>
      <w:proofErr w:type="spell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dalej „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Prowadzącym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”. </w:t>
      </w:r>
    </w:p>
    <w:p w14:paraId="522A1F7A" w14:textId="77777777" w:rsidR="0087536D" w:rsidRPr="001F6637" w:rsidRDefault="00EC04B9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Zważywszy, że: </w:t>
      </w:r>
    </w:p>
    <w:p w14:paraId="50E24D63" w14:textId="77777777" w:rsidR="0087536D" w:rsidRPr="001F6637" w:rsidRDefault="00EC04B9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−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zgłosił swój udział do prowadzenia praktyk w zakresie szacowania nieruchomości (zgodnie ze wzorem Zgłoszenia, stanowiącym załącznik nr 1 do Umowy); </w:t>
      </w:r>
    </w:p>
    <w:p w14:paraId="16B62447" w14:textId="77777777" w:rsidR="0087536D" w:rsidRPr="001F6637" w:rsidRDefault="00EC04B9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− w wyniku sprawdzenia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Organizatora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zostało potwierdzone spełnianie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wymogów do prowadzenia praktyk, określonych w obowiązujących przepisach; </w:t>
      </w:r>
    </w:p>
    <w:p w14:paraId="1775F52D" w14:textId="77777777" w:rsidR="0087536D" w:rsidRPr="001F6637" w:rsidRDefault="00EC04B9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−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zostaje wpisany na listę prowadzących praktyki, prowadzoną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Organizatora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3B0C5315" w14:textId="77777777" w:rsidR="0087536D" w:rsidRPr="001F6637" w:rsidRDefault="0087536D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3271DEA1" w14:textId="557697EF" w:rsidR="0087536D" w:rsidRPr="001F6637" w:rsidRDefault="0087536D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* niepotrzebne skreślić</w:t>
      </w:r>
    </w:p>
    <w:p w14:paraId="66886C00" w14:textId="77777777" w:rsidR="0087536D" w:rsidRPr="001F6637" w:rsidRDefault="0087536D" w:rsidP="0087536D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14:paraId="29926079" w14:textId="77777777" w:rsidR="0087536D" w:rsidRPr="001F6637" w:rsidRDefault="00EC04B9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ustala się, co następuje: </w:t>
      </w:r>
    </w:p>
    <w:p w14:paraId="5298E688" w14:textId="5495FD41" w:rsidR="0087536D" w:rsidRPr="001F6637" w:rsidRDefault="00EC04B9" w:rsidP="00DC4297">
      <w:pPr>
        <w:pStyle w:val="Akapitzlist"/>
        <w:numPr>
          <w:ilvl w:val="0"/>
          <w:numId w:val="1"/>
        </w:numPr>
        <w:ind w:left="993" w:hanging="284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Postanowienia wstępne.</w:t>
      </w:r>
    </w:p>
    <w:p w14:paraId="4DCF6BB7" w14:textId="41AF92EA" w:rsidR="0087536D" w:rsidRPr="001F6637" w:rsidRDefault="00EC04B9" w:rsidP="00887B8C">
      <w:pPr>
        <w:ind w:left="36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1.</w:t>
      </w:r>
    </w:p>
    <w:p w14:paraId="039D9E81" w14:textId="4FB42590" w:rsidR="0087536D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Strony oświadczają, że niniejsza Umowa zawarta jest dla określenia wzajemnych praw i obowiązków związanych z prowadzeniem praktyk zawodowych z zakresu szacowania nieruchomości w rozumieniu przepisów rozdziału 2 </w:t>
      </w:r>
      <w:r w:rsidR="0007402E" w:rsidRPr="001F6637">
        <w:rPr>
          <w:rFonts w:ascii="Arial" w:hAnsi="Arial" w:cs="Arial"/>
          <w:color w:val="000000" w:themeColor="text1"/>
          <w:sz w:val="20"/>
          <w:szCs w:val="20"/>
        </w:rPr>
        <w:t>Obwieszczenia Ministra Rozwoju i Technologii  z dnia 13 stycznia 2025 r. w sprawie ogłoszenia jednolitego tekstu rozporządzenia Ministra Infrastruktury i Rozwoju w sprawie nadawania uprawnień zawodowych w zakresie szacowania nieruchomości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(tj. Dz.U.</w:t>
      </w:r>
      <w:r w:rsidR="0007402E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z 20</w:t>
      </w:r>
      <w:r w:rsidR="0007402E" w:rsidRPr="001F6637">
        <w:rPr>
          <w:rFonts w:ascii="Arial" w:hAnsi="Arial" w:cs="Arial"/>
          <w:color w:val="000000" w:themeColor="text1"/>
          <w:sz w:val="20"/>
          <w:szCs w:val="20"/>
        </w:rPr>
        <w:t>25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r. poz.</w:t>
      </w:r>
      <w:r w:rsidR="0007402E" w:rsidRPr="001F6637">
        <w:rPr>
          <w:rFonts w:ascii="Arial" w:hAnsi="Arial" w:cs="Arial"/>
          <w:color w:val="000000" w:themeColor="text1"/>
          <w:sz w:val="20"/>
          <w:szCs w:val="20"/>
        </w:rPr>
        <w:t>88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dalej zwane rozporządzeniem). </w:t>
      </w:r>
    </w:p>
    <w:p w14:paraId="68368F58" w14:textId="7BC04E59" w:rsidR="0087536D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oświadcza, że jest </w:t>
      </w:r>
      <w:r w:rsidR="00F04CB1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rganizatorem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zawodowych w rozumieniu § 2 pkt 3 rozporządzenia, i że w jej imieniu czynności w zakresie organizowania praktyk zawodowych wynikające z niniejszego Porozumienia wykonuje </w:t>
      </w:r>
      <w:r w:rsidR="00F04CB1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ełnomocnik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ds. praktyk zawodowych wyznaczony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dalej zwany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Pełnomocnikiem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Wszystkie czynności i obowiązki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związane z prowadzeniem praktyk i umożliwieniem kandydatom ich odbycia, związane z koniecznością współpracy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Organizatorem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, będą realizowane w pierwszej kolejności poprzez współpracę z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Pełnomocnikiem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a jeżeli nie będzie to możliwe z przyczyn niezależnych od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– bezpośrednio 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BCF55B2" w14:textId="77777777" w:rsidR="00887B8C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oświadcza, że jest podmiotem, o jakim mowa w § 2 pkt 4 rozporządzenia, spełniającym wymagania do prowadzenia praktyk zawodowych w zakresie szacowania nieruchomości. </w:t>
      </w:r>
    </w:p>
    <w:p w14:paraId="694F4402" w14:textId="2E2ECDB2" w:rsidR="00887B8C" w:rsidRPr="001F6637" w:rsidRDefault="00EC04B9" w:rsidP="00DC4297">
      <w:pPr>
        <w:ind w:left="36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II. Zasady ogólne organizacji praktyk; Wzajemne obowiązki stron.</w:t>
      </w:r>
    </w:p>
    <w:p w14:paraId="58B1FCA6" w14:textId="07A3E6FD" w:rsidR="00887B8C" w:rsidRPr="001F6637" w:rsidRDefault="00EC04B9" w:rsidP="00887B8C">
      <w:pPr>
        <w:ind w:left="36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2.</w:t>
      </w:r>
    </w:p>
    <w:p w14:paraId="021E4370" w14:textId="4C958F1E" w:rsidR="00887B8C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sprawuje nadzór merytoryczny i kontrolę nad całokształtem prowadzenia praktyk zawodowych. Do zadań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 zakresie organizowania praktyk zawodowych należy: </w:t>
      </w:r>
    </w:p>
    <w:p w14:paraId="2AB84FB1" w14:textId="42F34766" w:rsidR="00887B8C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1) przyjmowanie wniosków kandydatów o odbycie praktyki zawodowej, której organizatorem jest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3AA58040" w14:textId="77777777" w:rsidR="00887B8C" w:rsidRPr="001F6637" w:rsidRDefault="00887B8C" w:rsidP="001F6637">
      <w:pPr>
        <w:ind w:left="360" w:firstLine="34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2)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wydawanie dzienników praktyk kandydatom odbywającym praktyki; </w:t>
      </w:r>
    </w:p>
    <w:p w14:paraId="2A280C4F" w14:textId="27171762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3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prowadzenie rejestru wydanych dzienników praktyki zawodowej, zawierającego dane określone w § 8 ust.2 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R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ozporządzenia, </w:t>
      </w:r>
    </w:p>
    <w:p w14:paraId="5CF11563" w14:textId="77777777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4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>) przekazywanie rejestru wydanych dzienników praktyki zawodowej Ministrowi Rozwoju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i Technologii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w terminie do końca każdego kwartału; </w:t>
      </w:r>
    </w:p>
    <w:p w14:paraId="6CD71CE8" w14:textId="6FCFFD63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5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proponowanie kandydatom </w:t>
      </w:r>
      <w:r w:rsidR="00F04CB1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="00EC04B9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rowadzącego praktykę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zawodową z listy prowadzących praktykę zawodową prowadzonej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, w przypadku, o którym mowa w § 5 ust. 1 pkt 2 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R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ozporządzenia; </w:t>
      </w:r>
    </w:p>
    <w:p w14:paraId="0455A20D" w14:textId="571F52C4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6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pełnienie nadzoru nad praktykami zawodowymi, odbywanymi przez kandydatów u prowadzących praktyki zawodowe, wpisanych na listę prowadzących praktyki zawodowe prowadzoną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14:paraId="32790F59" w14:textId="77777777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7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sprawdzanie i potwierdzanie spełniania warunków odbycia praktyki zawodowej – analiza wpisów w dzienniku praktyk pod względem spełnienia wymogów określonych w rozporządzeniu, </w:t>
      </w:r>
    </w:p>
    <w:p w14:paraId="0FA12E4D" w14:textId="77777777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8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potwierdzanie wypełnionych dzienników praktyk po odbyciu praktyki zawodowej, </w:t>
      </w:r>
    </w:p>
    <w:p w14:paraId="2DB8B9D7" w14:textId="77777777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9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udzielanie kandydatom informacji o sposobie odbywania praktyki zawodowej, </w:t>
      </w:r>
    </w:p>
    <w:p w14:paraId="7904FFF6" w14:textId="77777777" w:rsidR="00887B8C" w:rsidRPr="001F6637" w:rsidRDefault="00887B8C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10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) prowadzenie i aktualizowanie listy prowadzących praktyki zawodowe; </w:t>
      </w:r>
    </w:p>
    <w:p w14:paraId="166861A3" w14:textId="77777777" w:rsidR="00AC6C38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1</w:t>
      </w:r>
      <w:r w:rsidR="00887B8C" w:rsidRPr="001F6637">
        <w:rPr>
          <w:rFonts w:ascii="Arial" w:hAnsi="Arial" w:cs="Arial"/>
          <w:color w:val="000000" w:themeColor="text1"/>
          <w:sz w:val="20"/>
          <w:szCs w:val="20"/>
        </w:rPr>
        <w:t>1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) przekazywanie listy prowadzących praktyki zawodowe Ministrowi </w:t>
      </w:r>
      <w:r w:rsidR="00887B8C" w:rsidRPr="001F6637">
        <w:rPr>
          <w:rFonts w:ascii="Arial" w:hAnsi="Arial" w:cs="Arial"/>
          <w:color w:val="000000" w:themeColor="text1"/>
          <w:sz w:val="20"/>
          <w:szCs w:val="20"/>
        </w:rPr>
        <w:t>Rozwoju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i </w:t>
      </w:r>
      <w:r w:rsidR="00887B8C" w:rsidRPr="001F6637">
        <w:rPr>
          <w:rFonts w:ascii="Arial" w:hAnsi="Arial" w:cs="Arial"/>
          <w:color w:val="000000" w:themeColor="text1"/>
          <w:sz w:val="20"/>
          <w:szCs w:val="20"/>
        </w:rPr>
        <w:t>Technologii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 okresach półrocznych, zgodnie z wymogami określonymi w rozporządzeniu;  </w:t>
      </w:r>
    </w:p>
    <w:p w14:paraId="27DF5EFA" w14:textId="46D963A3" w:rsidR="00AC6C38" w:rsidRPr="001F6637" w:rsidRDefault="00AC6C38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2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. Strony oświadczają, że </w:t>
      </w:r>
      <w:r w:rsidR="00EC04B9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jest podmiotem wpisanym na listę prowadzących praktyki zawodowe, prowadzoną przez Polską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Izbę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Rzeczoznaw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stwa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>Majątkow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ego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pod nr …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………</w:t>
      </w:r>
      <w:proofErr w:type="gramStart"/>
      <w:r w:rsid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proofErr w:type="gramStart"/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>……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>.</w:t>
      </w:r>
      <w:proofErr w:type="gramStart"/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7E6FEFC" w14:textId="53D0DBAB" w:rsidR="00AC6C38" w:rsidRPr="001F6637" w:rsidRDefault="00EC04B9" w:rsidP="00AC6C38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3.</w:t>
      </w:r>
    </w:p>
    <w:p w14:paraId="6BE0404B" w14:textId="772F9E4C" w:rsidR="00AC6C38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oświadcza, że zna, rozumie i zobowiązuje się do stosowania zasad odbywania praktyk zawodowych w zakresie szacowania nieruchomości, wynikających z obowiązujących przepisów prawa oraz obowiązujących w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W ramach prowadzenia praktyk zawodowych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zobowiązuje się w szczególności do: </w:t>
      </w:r>
    </w:p>
    <w:p w14:paraId="096FCE9A" w14:textId="77777777" w:rsidR="00AC6C38" w:rsidRPr="001F6637" w:rsidRDefault="00EC04B9" w:rsidP="001F663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1) umożliwienia kandydatom odbywanie praktyki zawodowej pod kierunkiem osoby uprawnionej, o której mowa w § 6 ust. 1 rozporządzenia, </w:t>
      </w:r>
    </w:p>
    <w:p w14:paraId="6BBEB2D4" w14:textId="77777777" w:rsidR="00AC6C38" w:rsidRPr="001F6637" w:rsidRDefault="00EC04B9" w:rsidP="001F663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2) stworzenie kandydatowi warunków, umożliwiających: </w:t>
      </w:r>
    </w:p>
    <w:p w14:paraId="4C4810B8" w14:textId="77777777" w:rsidR="00AC6C38" w:rsidRPr="001F6637" w:rsidRDefault="00EC04B9" w:rsidP="001F6637">
      <w:pPr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a) wykonywanie czynności określonych w art. 174 ust. 3 i 3a ustawy o gospodarce nieruchomościami,</w:t>
      </w:r>
    </w:p>
    <w:p w14:paraId="0111F973" w14:textId="77777777" w:rsidR="00AC6C38" w:rsidRPr="001F6637" w:rsidRDefault="00EC04B9" w:rsidP="001F6637">
      <w:pPr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b) oględziny szacowanych nieruchomości, </w:t>
      </w:r>
    </w:p>
    <w:p w14:paraId="4850CF92" w14:textId="77777777" w:rsidR="00AC6C38" w:rsidRPr="001F6637" w:rsidRDefault="00EC04B9" w:rsidP="001F6637">
      <w:pPr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lastRenderedPageBreak/>
        <w:t>c) samodzielne sporządzenie projektów operatów szacunkowych, w których określi wartość co najmniej sześciu nieruchomości spośród wymienionych w § 4 ust. 1 pkt 2 rozporządzenia,</w:t>
      </w:r>
    </w:p>
    <w:p w14:paraId="028371B9" w14:textId="77777777" w:rsidR="00AC6C38" w:rsidRPr="001F6637" w:rsidRDefault="00EC04B9" w:rsidP="001F6637">
      <w:pPr>
        <w:ind w:left="426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d) zapoznanie się ze sposobem korzystania z rejestrów i ewidencji prowadzonych przez sądy oraz organy administracji publicznej a także ze sposobem korzystania z innych dokumentów posiadanych przez urzędy i instytucje, zawierających niezbędne dane wykorzystywane przy szacowaniu nieruchomości, o których mowa w art. 155 ust. 1 ustawy o gospodarce nieruchomościami, </w:t>
      </w:r>
    </w:p>
    <w:p w14:paraId="4A318F40" w14:textId="77777777" w:rsidR="00AC6C38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3) wskazania osób uprawnionych, pod których kierunkiem kandydaci będą odbywali praktyki zawodowe, przy czym dopuszcza się wskazywanie różnych osób uprawnionych do kierowania poszczególnymi czynnościami praktyk zawodowych, w tym do kierowania sporządzaniem przez kandydata operatów szacunkowych dla wybranych sześciu rodzajów nieruchomości wymienionych w § 4 ust. 1 pkt 2 rozporządzenia, </w:t>
      </w:r>
    </w:p>
    <w:p w14:paraId="6B9B0B62" w14:textId="77777777" w:rsidR="00AC6C38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4) przy wskazywaniu osób uprawnionych - zachowania zasad, o których mowa w § 6 ust. 2 i 3 rozporządzenia; </w:t>
      </w:r>
    </w:p>
    <w:p w14:paraId="354BF1D5" w14:textId="77777777" w:rsidR="00AC6C38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5) ustalenia dla każdego kandydata harmonogramu praktyki zawodowej, </w:t>
      </w:r>
    </w:p>
    <w:p w14:paraId="57FEA1B2" w14:textId="77777777" w:rsidR="00AC6C38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6) zobowiązania osób uprawnionych do odbywania niezbędnej liczby, jednak nie mniej niż 4 konsultacji z kandydatami w zakresie wykonywanych operatów szacunkowych, z czego 2 konsultacje mogą odbyć się za pośrednictwem środków porozumiewania się na odległość; przez konsultacje należy rozumieć w szczególności sprawdzanie poprawności wykonywanych przez kandydatów czynności związanych z określaniem wartości nieruchomości, </w:t>
      </w:r>
    </w:p>
    <w:p w14:paraId="0B5F8410" w14:textId="77777777" w:rsidR="00AC6C38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7) zapewnienia potwierdzania przez osoby uprawnione, pod kierunkiem, których kandydat wykonywał czynności w ramach praktyki zawodowej, wymaganych wpisów w dzienniku praktyk, </w:t>
      </w:r>
    </w:p>
    <w:p w14:paraId="1ABCCD11" w14:textId="4D58EC1A" w:rsidR="00AC6C38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</w:t>
      </w:r>
      <w:r w:rsidR="001F6637" w:rsidRPr="001F6637">
        <w:rPr>
          <w:rFonts w:ascii="Arial" w:hAnsi="Arial" w:cs="Arial"/>
          <w:color w:val="000000" w:themeColor="text1"/>
          <w:sz w:val="20"/>
          <w:szCs w:val="20"/>
        </w:rPr>
        <w:t>j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zobowiązany jest dokonywać zgłoszenia osób uprawnionych do prowadzenia praktyk zawodowych na druku zgłoszenia, stanowiącym załącznik nr 2 do niniejsze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>j Umowy.</w:t>
      </w:r>
    </w:p>
    <w:p w14:paraId="1F870E46" w14:textId="77777777" w:rsidR="00AC6C38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Podstawą prowadzenia praktyk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winna być umowa z kandydatem określająca warunki terminowe, merytoryczne i finansowe prowadzenia praktyki zawodowej. Podstawowe warunki umowy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 kandydatem określone są w § 8 i § 9 niniejszej Umowy. </w:t>
      </w:r>
    </w:p>
    <w:p w14:paraId="37B80B38" w14:textId="51379B1F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zobowiązany jest pokwitować odebranie od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) dzienników praktyk przekazanych w celu wydania kandydatom odbywającym praktyki oraz przekazać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Organizatorowi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imienne potwierdzenia odbioru dziennika praktyk przez kandydatów w każdym przypadku, gdy wydanie dziennika dokonywane jest - w uzgodnieniu 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Pełnomocnikiem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-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Potwierdzenie odbioru przez kandydata wydanego mu dziennika praktyk następuje na druku, stanowiącym załącznik nr 3 do Porozumienia. </w:t>
      </w:r>
    </w:p>
    <w:p w14:paraId="364EDDEE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5.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Prowadzący praktyki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zobowiązany jest wraz z imiennym potwierdzeniem odbioru dziennika praktyk przedłożyć każdorazowo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Organizatorowi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dowód uiszczenia przez kandydata opłaty za wydanie dziennika praktyk, o której mowa w § 10 ust. 3 Porozumienia. </w:t>
      </w:r>
    </w:p>
    <w:p w14:paraId="6BAA7F94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6. W przypadku organizowania praktyk zbiorowych,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zobowiązany jest przedstawić każdorazowo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Organizatorowi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, najpóźniej w dniu rozpoczęcia praktyk, ostateczną listę kandydatów, rozpoczynających praktyki na danym kursie, ustaloną na dzień rozpoczęcia praktyk.</w:t>
      </w:r>
    </w:p>
    <w:p w14:paraId="574862DC" w14:textId="5FB0363E" w:rsidR="00673E4A" w:rsidRPr="001F6637" w:rsidRDefault="00EC04B9" w:rsidP="00673E4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4.</w:t>
      </w:r>
    </w:p>
    <w:p w14:paraId="0E4BD54E" w14:textId="7F9A15E8" w:rsidR="00673E4A" w:rsidRPr="001F6637" w:rsidRDefault="00EC04B9" w:rsidP="00AC6C38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wyraża zgodę na zaproponowanie go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kandydatowi w przypadku, o którym mowa w § 5 ust. 1 pkt 2 rozporządzenia. </w:t>
      </w:r>
    </w:p>
    <w:p w14:paraId="681243F4" w14:textId="30BC4465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2. Jeżeli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w terminie 7 dni od przekazania mu informacji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o zaproponowaniu go kandydatowi nie sprzeciwi się temu, uważa się, iż wyraził zgodę na prowadzenie praktyki zawodowej tego kandydata. </w:t>
      </w:r>
    </w:p>
    <w:p w14:paraId="067BB9B9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Sprzeciw może być uzasadniony tylko ważnymi powodami, w szczególności z uwagi na brak możliwości sprostania wymogom § 6 ust. 2 - 3 rozporządzenia. </w:t>
      </w:r>
    </w:p>
    <w:p w14:paraId="3200A595" w14:textId="27D00423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4. Oświadczenia, o jakich mowa w niniejszym paragrafie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składa bezpośrednio do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lub na ręce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05FFCD05" w14:textId="4168F91B" w:rsidR="00673E4A" w:rsidRPr="001F6637" w:rsidRDefault="00EC04B9" w:rsidP="00673E4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5.</w:t>
      </w:r>
    </w:p>
    <w:p w14:paraId="19872706" w14:textId="6A03879C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zawodowe, w terminie 7 dni od daty podpisania z kandydatem umowy na prowadzenie praktyki zawodowej ustala harmonogram odbywania praktyki i przekazuje go zarówno kandydatowi, jak i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Pełnomocnikowi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lub bezpośrednio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2. Harmonogramy i ich zmiany mogą być przekazane także w drodze elektronicznej, pod warunkiem potwierdzenia ich odbioru. </w:t>
      </w:r>
    </w:p>
    <w:p w14:paraId="61CBDAA6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Z chwilą jego ustalenia harmonogram stanowi załącznik do dziennika praktyk zawodowych. </w:t>
      </w:r>
    </w:p>
    <w:p w14:paraId="006E989A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4.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odpowiada za stworzenie warunków umożliwiających kandydatowi odbycie praktyk zawodowych zgodnie z przyjętym harmonogramem. </w:t>
      </w:r>
    </w:p>
    <w:p w14:paraId="292A0123" w14:textId="4B7A64E2" w:rsidR="00673E4A" w:rsidRPr="001F6637" w:rsidRDefault="00EC04B9" w:rsidP="00673E4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6.</w:t>
      </w:r>
    </w:p>
    <w:p w14:paraId="720BC2AE" w14:textId="68E81DAA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Po zakończeniu praktyki zawodowej,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potwierdza w dzienniku praktyki zawodowej zrealizowanie jej programu, o ile wpisy w dzienniku praktyk są zgodne z § 9 i § 10 rozporządzenia oraz są czytelne i kompletne. Następnie dzienniki przekazywane są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Pełnomocnikowi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 celu sprawdzenia i potwierdzenia spełnienia warunków odbycia praktyki zawodowej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Organizatora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8EFB75C" w14:textId="5F5A2860" w:rsidR="00673E4A" w:rsidRPr="001F6637" w:rsidRDefault="00EC04B9" w:rsidP="00673E4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7.</w:t>
      </w:r>
    </w:p>
    <w:p w14:paraId="6D0B7648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Wpisy w dzienniku praktyki zawodowej oraz operaty szacunkowe muszą być podpisane przez osoby uprawnione, pod których kierunkiem wykonywane były dane czynności z zakresu praktyk zawodowych. </w:t>
      </w:r>
    </w:p>
    <w:p w14:paraId="147A758E" w14:textId="7777777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W okresie praktyk zawodowych kandydat samodzielnie wykonuje 6 (sześć) operatów szacunkowych, w których określi wartość nieruchomości spośród nieruchomości wymienionych w § 4 ust. 1 pkt 2 rozporządzenia. Potwierdzeniem akceptacji projektu operatu szacunkowego jest złożenie podpisu osoby uprawnionej i jej pieczęci na projekcie operatu. </w:t>
      </w:r>
    </w:p>
    <w:p w14:paraId="49FF3A2C" w14:textId="700D0757" w:rsidR="00673E4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Kandydat musi uzyskać wszystkie wymagane harmonogramem i przepisami prawa wpisy w dzienniku praktyki zawodowej, odzwierciedlające jej przebieg oraz przedstawić </w:t>
      </w:r>
      <w:r w:rsidR="00EF6B2C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rowadzącemu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komplet sporządzonych przez siebie 6 operatów szacunkowych.</w:t>
      </w:r>
    </w:p>
    <w:p w14:paraId="32861F3B" w14:textId="325A4DFE" w:rsidR="00DC4297" w:rsidRPr="001F6637" w:rsidRDefault="00EC04B9" w:rsidP="00DC429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III. Podstawowe warunki umów z kandydatami.</w:t>
      </w:r>
    </w:p>
    <w:p w14:paraId="7B02B803" w14:textId="4D6EC956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8.</w:t>
      </w:r>
    </w:p>
    <w:p w14:paraId="38E69C60" w14:textId="77777777" w:rsidR="00DC4297" w:rsidRPr="001F6637" w:rsidRDefault="00EC04B9" w:rsidP="00AC6C38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W umowie z kandydatem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zobowiąże go do: </w:t>
      </w:r>
    </w:p>
    <w:p w14:paraId="4E770594" w14:textId="77777777" w:rsidR="00DC4297" w:rsidRPr="001F6637" w:rsidRDefault="00EC04B9" w:rsidP="001F6637">
      <w:pPr>
        <w:tabs>
          <w:tab w:val="left" w:pos="851"/>
        </w:tabs>
        <w:ind w:firstLine="426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1) przestrzegania terminów określonych w harmonogramie, </w:t>
      </w:r>
    </w:p>
    <w:p w14:paraId="46C43AD5" w14:textId="61136671" w:rsidR="00DC4297" w:rsidRPr="001F6637" w:rsidRDefault="00EC04B9" w:rsidP="001F6637">
      <w:pPr>
        <w:tabs>
          <w:tab w:val="left" w:pos="851"/>
        </w:tabs>
        <w:ind w:left="709" w:hanging="283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2) samodzielnego wykonywania czynności szacowania, związanych z wykonaniem 6 operatów</w:t>
      </w:r>
      <w:r w:rsid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szacunkowych zgodnie z harmonogramem odbywania praktyki; </w:t>
      </w:r>
    </w:p>
    <w:p w14:paraId="55B3A2EB" w14:textId="77777777" w:rsidR="00DC4297" w:rsidRPr="001F6637" w:rsidRDefault="00EC04B9" w:rsidP="001F6637">
      <w:pPr>
        <w:tabs>
          <w:tab w:val="left" w:pos="851"/>
        </w:tabs>
        <w:ind w:left="709" w:hanging="283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3) samodzielnego zdobywania informacji o nieruchomościach; </w:t>
      </w:r>
    </w:p>
    <w:p w14:paraId="665335AA" w14:textId="77777777" w:rsidR="00DC4297" w:rsidRPr="001F6637" w:rsidRDefault="00EC04B9" w:rsidP="001F6637">
      <w:pPr>
        <w:tabs>
          <w:tab w:val="left" w:pos="851"/>
        </w:tabs>
        <w:ind w:left="709" w:hanging="283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4) uczestnictwa we wszystkich spotkaniach wskazanych w harmonogramie oraz przestrzegania terminów zaliczeń projektów operatów; </w:t>
      </w:r>
    </w:p>
    <w:p w14:paraId="7BD420DA" w14:textId="1F405ED9" w:rsidR="00DC4297" w:rsidRPr="001F6637" w:rsidRDefault="00EC04B9" w:rsidP="001F6637">
      <w:pPr>
        <w:ind w:left="426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5) uwzględniania w wykonywaniu czynności związanych z odbywaniem praktyki zawodowej uwag osób uprawnionych, pod których kierunkiem wykonuje te czynności. Kandydat zostanie pouczony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zawodową, że nieuwzględnienie uwag osoby uprawnionej może być powodem odmowy dokonania odpowiedniego wpisu w dzienniku praktyki lub odmowy złożenia podpisu na operacie szacunkowym przez osoby uprawnione i przez upoważnionego przedstawiciela </w:t>
      </w:r>
      <w:r w:rsidR="00EF6B2C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zawodowe. </w:t>
      </w:r>
    </w:p>
    <w:p w14:paraId="73E40099" w14:textId="77777777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W przypadku niemożności wykonania przez kandydata czynności i 6 projektów operatów zgodnie z przyjętym harmonogramem, a tym samym zakończenia praktyki zawodowej w określonym umową terminie, na wniosek kandydata okres praktyki i przedłożenia projektów operatów może być przedłużony. </w:t>
      </w:r>
    </w:p>
    <w:p w14:paraId="1AF1D1CE" w14:textId="4A0A9437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9.</w:t>
      </w:r>
    </w:p>
    <w:p w14:paraId="737DFA2E" w14:textId="77777777" w:rsidR="00DC4297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Niezależnie od postanowień § 8 ustala się, że umowa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z kandydatem będzie określać: </w:t>
      </w:r>
    </w:p>
    <w:p w14:paraId="176A270A" w14:textId="77777777" w:rsidR="00DC4297" w:rsidRPr="001F6637" w:rsidRDefault="00EC04B9" w:rsidP="00DC4297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1.1. czas trwania i sposób odbywania praktyki zawodowej, </w:t>
      </w:r>
    </w:p>
    <w:p w14:paraId="64BE4C0A" w14:textId="77777777" w:rsidR="00DC4297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1.2. sposób rozwiązania umowy przez strony, z uwzględnieniem postanowień, że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Prowadzącemu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przysługuje prawo do jednostronnego, przedterminowego rozwiązania umowy z kandydatem w przypadku, gdy:</w:t>
      </w:r>
    </w:p>
    <w:p w14:paraId="2D581364" w14:textId="6263E742" w:rsidR="00DC4297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a) zaległości w z tytułu wynagrodzenia </w:t>
      </w:r>
      <w:r w:rsidR="00EF6B2C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przekraczają jeden miesiąc, w sytuacjach, gdy płatność została rozłożona na raty; b) zaległości w wykonywaniu dwóch operatów szacunkowych przekraczają o dwa miesiące terminy ustalone w harmonogramie odbywania praktyki zawodowej.</w:t>
      </w:r>
    </w:p>
    <w:p w14:paraId="3A87699E" w14:textId="684FD782" w:rsidR="00DC4297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1.3. wskazanie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) jako mediatora w ewentualnych kwestiach spornych; </w:t>
      </w:r>
    </w:p>
    <w:p w14:paraId="24C30E49" w14:textId="77777777" w:rsidR="00DC4297" w:rsidRPr="001F6637" w:rsidRDefault="00EC04B9" w:rsidP="001F6637">
      <w:pPr>
        <w:ind w:left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1.4. określenia zasad ewentualnego przedłużenia praktyk i ewentualnych kosztów z tym związanych. </w:t>
      </w:r>
    </w:p>
    <w:p w14:paraId="209C251A" w14:textId="07B6C13C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powiadamia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o każdym przypadku rozwiązania umowy na podstawie ust. 1 pkt 1.2. lit. a) lub b</w:t>
      </w:r>
      <w:r w:rsidR="00DC4297" w:rsidRPr="001F6637">
        <w:rPr>
          <w:rFonts w:ascii="Arial" w:hAnsi="Arial" w:cs="Arial"/>
          <w:color w:val="000000" w:themeColor="text1"/>
          <w:sz w:val="20"/>
          <w:szCs w:val="20"/>
        </w:rPr>
        <w:t xml:space="preserve">). </w:t>
      </w:r>
    </w:p>
    <w:p w14:paraId="67F2E364" w14:textId="6BC1354B" w:rsidR="00DC4297" w:rsidRPr="001F6637" w:rsidRDefault="00EC04B9" w:rsidP="00DC429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IV. Opłaty i rozliczenia.</w:t>
      </w:r>
    </w:p>
    <w:p w14:paraId="63D48A0E" w14:textId="6E2661E6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10.</w:t>
      </w:r>
    </w:p>
    <w:p w14:paraId="356FE3A4" w14:textId="77777777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Z tytułu umożliwienia odbywania przez kandydata praktyki zawodowej w zakresie szacowania nieruchomości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otrzymuje od kandydata wynagrodzenie w wysokości określonej w umowie między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Prowadzącym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a kandydatem, z uwzględnieniem obowiązujących w tym zakresie przepisów. </w:t>
      </w:r>
    </w:p>
    <w:p w14:paraId="7200524A" w14:textId="77777777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Wszelkie koszty związane z wykonywaniem przez kandydata czynności związanych z praktyką zawodową, w tym w szczególności koszty związane z uzyskaniem informacji oraz dokumentów niezbędnych dla sporządzenia operatów szacunkowych obciążają kandydata. </w:t>
      </w:r>
    </w:p>
    <w:p w14:paraId="561164D4" w14:textId="23CEC9E3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Warunkiem wydania kandydatowi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dziennika praktyk jest przekazanie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Prowadzącemu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przez kandydata kopii dowodu opłaty za wydanie dziennika, w wysokości określonej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33DEB9C" w14:textId="1984758C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11.</w:t>
      </w:r>
    </w:p>
    <w:p w14:paraId="7C3EB79E" w14:textId="3F5BBC64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Ustala się, że z tytułu uczestnictwa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 systemie organizacji praktyk zawodowych w zakresie szacowania nieruchomości, nadzorowanych oraz koordynowanych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uiszcza na rzecz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Organizatora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kwotę </w:t>
      </w:r>
      <w:r w:rsidR="001F6637" w:rsidRPr="001F6637">
        <w:rPr>
          <w:rFonts w:ascii="Arial" w:hAnsi="Arial" w:cs="Arial"/>
          <w:color w:val="000000" w:themeColor="text1"/>
          <w:sz w:val="20"/>
          <w:szCs w:val="20"/>
        </w:rPr>
        <w:t xml:space="preserve">wskazaną na stronie </w:t>
      </w:r>
      <w:hyperlink r:id="rId7" w:history="1">
        <w:r w:rsidR="001F6637" w:rsidRPr="001F6637">
          <w:rPr>
            <w:rStyle w:val="Hipercze"/>
            <w:rFonts w:ascii="Arial" w:hAnsi="Arial" w:cs="Arial"/>
            <w:color w:val="000000" w:themeColor="text1"/>
            <w:sz w:val="20"/>
            <w:szCs w:val="20"/>
          </w:rPr>
          <w:t>www.pirm.pl</w:t>
        </w:r>
      </w:hyperlink>
      <w:r w:rsidR="001F6637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na pokrycie kosztów ponoszonych przez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Opłata, o jakiej mowa jest niezależna od opłaty ponoszonej przez kandydatów na pokrycie kosztów wydania dziennika praktyk. </w:t>
      </w:r>
    </w:p>
    <w:p w14:paraId="6787462F" w14:textId="7DDD0F43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Opłata, o której mowa w ust. 1 będzie dokonywana na podstawie faktury wystawionej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po otrzymaniu od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zestawienia zawartych umów na prowadzenie praktyk zawodowych, w terminie 14 dni od otrzymania faktury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przelewem na rachunek bankowy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wskazany w fakturze. </w:t>
      </w:r>
    </w:p>
    <w:p w14:paraId="02430E66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BB110D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E5E655B" w14:textId="06635756" w:rsidR="00DC4297" w:rsidRPr="001F6637" w:rsidRDefault="00EC04B9" w:rsidP="00DC429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V. Odpowiedzialność, Nadzór.</w:t>
      </w:r>
    </w:p>
    <w:p w14:paraId="4989F122" w14:textId="2C1A3AB6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12.</w:t>
      </w:r>
    </w:p>
    <w:p w14:paraId="1E721799" w14:textId="77777777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Prowadzący praktykę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zawodową ponosi odpowiedzialność za prawidłowe i zgodne z obowiązującymi przepisami oraz z postanowieniami niniejszej Umowy przeprowadzanie praktyk zawodowych w zakresie szacowania nieruchomości. W szczególności ponosi on wobec kandydatów samodzielną odpowiedzialność za należyte wykonanie obowiązków związanych z umożliwieniem kandydatom odbycia praktyk zawodowych oraz wynikających z umów zawartych z kandydatami. </w:t>
      </w:r>
    </w:p>
    <w:p w14:paraId="5416125F" w14:textId="5B8205B6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2. W przypadku zgłoszenia przez kandydata wobec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roszczeń, dotyczących odbywanych praktyk, wywodzonych z umowy zawartej przez Prowadzącego praktyki z kandydatem,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zobowiązuje się zwolnić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od odpowiedzialności z tytułu takich roszczeń, jak również do zaspokojenia wszelkich udokumentowanych kosztów poniesionych w związku z tymi roszczeniami przez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36C25AA7" w14:textId="591C9A00" w:rsidR="00DC4297" w:rsidRPr="001F6637" w:rsidRDefault="00EC04B9" w:rsidP="00DC4297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13.</w:t>
      </w:r>
    </w:p>
    <w:p w14:paraId="51ECEC02" w14:textId="77777777" w:rsidR="00DC4297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zobowiązuje się do udzielania wszelkich wyjaśnień i przekazywania dokumentów w sprawach, w których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wykonuje kontrolę przeprowadzania praktyki zawodowej </w:t>
      </w:r>
    </w:p>
    <w:p w14:paraId="37AE59BB" w14:textId="77777777" w:rsidR="00DC4297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Kontrola może dotyczyć: </w:t>
      </w:r>
    </w:p>
    <w:p w14:paraId="6F6C5DCB" w14:textId="77777777" w:rsidR="00DC4297" w:rsidRPr="001F6637" w:rsidRDefault="00EC04B9" w:rsidP="00DC4297">
      <w:pPr>
        <w:ind w:left="708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1) sposobów zapewnienia przez prowadzących praktyki zawodowe właściwej organizacji i prawidłowego przebiegu praktyki zawodowej; </w:t>
      </w:r>
    </w:p>
    <w:p w14:paraId="498BF790" w14:textId="77777777" w:rsidR="00DC4297" w:rsidRPr="001F6637" w:rsidRDefault="00EC04B9" w:rsidP="00DC4297">
      <w:pPr>
        <w:ind w:left="708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2) zgodności przebiegu praktyki zawodowej z harmonogramem praktyki zawodowej; </w:t>
      </w:r>
    </w:p>
    <w:p w14:paraId="6E8D8155" w14:textId="77777777" w:rsidR="00DC4297" w:rsidRPr="001F6637" w:rsidRDefault="00EC04B9" w:rsidP="00DC4297">
      <w:pPr>
        <w:ind w:left="708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3) zapewniania przez prowadzących praktyki zawodowe możliwości wykonywania przez kandydata czynności wymienionych w § 4 ust. 1 rozporządzenia. </w:t>
      </w:r>
    </w:p>
    <w:p w14:paraId="1852D128" w14:textId="3CD6D11B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 wyraża zgodę na prowadzenie mediacji z kandydatami za pośrednictwem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Pełnomocnika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ds. praktyk). </w:t>
      </w:r>
    </w:p>
    <w:p w14:paraId="072DC4B1" w14:textId="01DF5C66" w:rsidR="00D7601A" w:rsidRPr="001F6637" w:rsidRDefault="00EC04B9" w:rsidP="00D7601A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VI. Rozwiązanie Umowy.</w:t>
      </w:r>
    </w:p>
    <w:p w14:paraId="670679D3" w14:textId="70E85AF7" w:rsidR="00D7601A" w:rsidRPr="001F6637" w:rsidRDefault="00EC04B9" w:rsidP="00D7601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14.</w:t>
      </w:r>
    </w:p>
    <w:p w14:paraId="3F2A4073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Każdej stronie przysługuje prawo do wypowiedzenia niniejszej Umowy, z </w:t>
      </w:r>
      <w:proofErr w:type="gramStart"/>
      <w:r w:rsidRPr="001F6637">
        <w:rPr>
          <w:rFonts w:ascii="Arial" w:hAnsi="Arial" w:cs="Arial"/>
          <w:color w:val="000000" w:themeColor="text1"/>
          <w:sz w:val="20"/>
          <w:szCs w:val="20"/>
        </w:rPr>
        <w:t>tym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że okres wypowiedzenia upływa z końcem praktyk zawodowych rozpoczętych przed dniem złożenia oświadczenia o wypowiedzeniu umowy, a przypadku, o jakim mowa w § 8 ust. 2 Porozumienia – z upływem takiego dodatkowego terminu. </w:t>
      </w:r>
    </w:p>
    <w:p w14:paraId="21CFB1C3" w14:textId="42EB9953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może wypowiedzieć ze skutkiem natychmiastowym </w:t>
      </w:r>
      <w:r w:rsidR="00D57859">
        <w:rPr>
          <w:rFonts w:ascii="Arial" w:hAnsi="Arial" w:cs="Arial"/>
          <w:color w:val="000000" w:themeColor="text1"/>
          <w:sz w:val="20"/>
          <w:szCs w:val="20"/>
        </w:rPr>
        <w:t>Umowę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w przypadku stwierdzenia, że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nie wykonuje lub nienależycie wykonuje Umowę lub poszczególne obowiązki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, pomimo uprzedniego bezskutecznego wezwania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Organizatora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do zmiany sposobu postępowania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i właściwej realizacji obowiązków. </w:t>
      </w:r>
    </w:p>
    <w:p w14:paraId="22E6EC6D" w14:textId="77777777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W przypadkach, o jakich mowa w ust. 2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Organizator praktyk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dokonuje wykreślenia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 listy, o której mowa w § 7 ust. 1 rozporządzenia, aktualizując w tym zakresie listę przekazaną Ministrowi. </w:t>
      </w:r>
    </w:p>
    <w:p w14:paraId="40C9FE88" w14:textId="6B34EE60" w:rsidR="00D7601A" w:rsidRPr="001F6637" w:rsidRDefault="00EC04B9" w:rsidP="00D7601A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VII. Postanowienia końcowe.</w:t>
      </w:r>
    </w:p>
    <w:p w14:paraId="67ACCCAD" w14:textId="68A9B76F" w:rsidR="00D7601A" w:rsidRPr="001F6637" w:rsidRDefault="00EC04B9" w:rsidP="00D7601A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§ 15.</w:t>
      </w:r>
    </w:p>
    <w:p w14:paraId="2DC2EA20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Zasady prowadzenia praktyk przez 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Prowadzącego praktyki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zawodowe określone w niniejszej Umowie mają zastosowanie do praktyk, rozpoczętych od dnia …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proofErr w:type="gramStart"/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>…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roku. Praktyki rozpoczęte i niezakończone do tej daty prowadzone są według zasad dotychczasowych, obowiązujących przed datą podpisania niniejszej Umowy. </w:t>
      </w:r>
    </w:p>
    <w:p w14:paraId="79BD32CE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2. W sprawach nieuregulowanych niniejszą Umową mają zastosowanie odpowiednie przepisy Kodeksu cywilnego. </w:t>
      </w:r>
    </w:p>
    <w:p w14:paraId="0D1047A9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Wszelkie spory między stronami Umowy będą rozstrzygane polubownie. Wniesienie sporu przed sąd powszechny przez jedną ze stron jest możliwe, jeśli nie nastąpi polubowne rozstrzygnięcie sporu w terminie 3 miesięcy od dnia zgłoszenia sporu drugiej stronie. </w:t>
      </w:r>
    </w:p>
    <w:p w14:paraId="4E7DBB7E" w14:textId="4A82E866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4. Ewentualne spory wynikające z niniejszej umowy, Strony poddadzą do rozstrzygnięcia sądowi powszechnemu, właściwemu dla siedziby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467AA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7AC52BF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5. Niniejsza Umowa została sporządzona w dwóch jednobrzmiących egzemplarzach, po jednym egzemplarzu dla każdej ze Stron. </w:t>
      </w:r>
    </w:p>
    <w:p w14:paraId="2CC50753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6. Wszelkie zmiany Umowy wymagają formy pisemnej pod rygorem nieważności. </w:t>
      </w:r>
    </w:p>
    <w:p w14:paraId="05DFF672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7. Załączniki: </w:t>
      </w:r>
    </w:p>
    <w:p w14:paraId="61B65886" w14:textId="6F511802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− Załącznik nr 1 – Zgłoszenie </w:t>
      </w:r>
      <w:r w:rsidR="00EF6B2C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</w:t>
      </w: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rowadzącego praktykę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zawodową; </w:t>
      </w:r>
    </w:p>
    <w:p w14:paraId="58E48A1B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− Załącznik nr 2 – Zgłoszenie osoby uprawnionej do prowadzenia praktyk zawodowych; </w:t>
      </w:r>
    </w:p>
    <w:p w14:paraId="532EF6B6" w14:textId="77777777" w:rsidR="00D7601A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− Załącznik nr 3 – Potwierdzenie odbioru dziennika praktyk przez kandydata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4F4385" w14:textId="77777777" w:rsidR="00D7601A" w:rsidRPr="001F6637" w:rsidRDefault="00D7601A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AFD083C" w14:textId="77777777" w:rsidR="00D7601A" w:rsidRPr="001F6637" w:rsidRDefault="00D7601A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109DD7A" w14:textId="54FC22DB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…………………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>……………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…………. 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  <w:t xml:space="preserve">…………………………………………. 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78757EE4" w14:textId="615B0FA7" w:rsidR="00D7601A" w:rsidRPr="001F6637" w:rsidRDefault="001467AA" w:rsidP="00DC4297">
      <w:pPr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PIRM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proofErr w:type="gramEnd"/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EC04B9"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Prowadzący praktykę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167B1BC" w14:textId="77777777" w:rsidR="00D7601A" w:rsidRDefault="00D7601A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741D26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07C9698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BFF9FDF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8F20E4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283B9FD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10FE326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414DD40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071B09C" w14:textId="77777777" w:rsidR="001F6637" w:rsidRP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37BFF5A" w14:textId="77777777" w:rsidR="00D7601A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Załącznik nr 1 do Umowy </w:t>
      </w:r>
    </w:p>
    <w:p w14:paraId="221989D0" w14:textId="77777777" w:rsidR="00D7601A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ZGŁOSZENIE PROWADZĄCEGO PRAKTYKĘ ZAWODOWĄ W ZAKRESIE WYCENY NIERUCHOMOŚCI I WSKAZANIE OSÓB UPRAWNIONYCH, POD KIERUNKIEM KTÓRYCH, BĘDZIE ODBYWAŁA SIĘ PRAKTYKA ZAWODOWA </w:t>
      </w:r>
    </w:p>
    <w:p w14:paraId="59182DF4" w14:textId="77777777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1. Nazwa i siedziba prowadzącego praktykę zawodową: ………………………………………………………………………………………………… ………………………………………………………………………………………………… ………………………………………………………………………………………………… </w:t>
      </w:r>
    </w:p>
    <w:p w14:paraId="009D0EA8" w14:textId="77777777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1a. Imię i nazwisko osoby reprezentującej odpowiednio przedsiębiorcę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w sprawach prowadzenia praktyk zawodowych</w:t>
      </w:r>
      <w:r w:rsidR="00D7601A" w:rsidRPr="001F6637">
        <w:rPr>
          <w:rFonts w:ascii="Arial" w:hAnsi="Arial" w:cs="Arial"/>
          <w:color w:val="000000" w:themeColor="text1"/>
          <w:sz w:val="20"/>
          <w:szCs w:val="20"/>
        </w:rPr>
        <w:t>: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 ………………………………………………………………………………………………… ………………………………………………………………………………………………… </w:t>
      </w:r>
    </w:p>
    <w:p w14:paraId="7861040B" w14:textId="12CCBAB1" w:rsidR="00D7601A" w:rsidRPr="001F6637" w:rsidRDefault="00EC04B9" w:rsidP="00D7601A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2. Rodzaj działalności w zakresie wyceny nieruchomości wg wpisu do ewidencji działalności gospodarczej/KRS; nr REGON; nr ewidencji działalności gospodarczej/nr KRS (</w:t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stosowny odpis w załączeniu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). Jednocześnie oświadczam(-y), że prowadzę/prowadzimy działalność w zakresie wyceny nieruchomości (wypełniają wyłącznie przedsiębiorcy prowadzący działalność w zakresie szacowania nieruchomości): ……………………………………………………………………………………………………………… ……………………………………………………………………………………………………………… </w:t>
      </w:r>
    </w:p>
    <w:p w14:paraId="79F31753" w14:textId="77777777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Imię i nazwisko, adres zamieszkania oraz numer i data uprawnień osoby/osób uprawnionych, spełniających warunki określone w § 6 ust. 1 i 2, pod kierunkiem których kandydat będzie wykonywał czynności w ramach praktyki zawodowej </w:t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(stosowne odpisy świadectw nadania uprawnień załączone do druku nr 3): </w:t>
      </w:r>
    </w:p>
    <w:p w14:paraId="63BBB8A8" w14:textId="77777777" w:rsidR="00D7601A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a. ……………………………………………………………………………………………………… </w:t>
      </w:r>
    </w:p>
    <w:p w14:paraId="0E1811BB" w14:textId="77777777" w:rsidR="00D7601A" w:rsidRPr="001F6637" w:rsidRDefault="00D7601A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b.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 </w:t>
      </w:r>
    </w:p>
    <w:p w14:paraId="5375367D" w14:textId="77777777" w:rsidR="00AB7704" w:rsidRPr="001F6637" w:rsidRDefault="00D7601A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 </w:t>
      </w:r>
    </w:p>
    <w:p w14:paraId="3B005D20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d. </w:t>
      </w:r>
      <w:r w:rsidR="00EC04B9"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……………………………………………………………………………………………………… </w:t>
      </w:r>
    </w:p>
    <w:p w14:paraId="69514B16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e. ……………………………………………………………………………………………………… </w:t>
      </w:r>
    </w:p>
    <w:p w14:paraId="6BD59D7E" w14:textId="3047B32D" w:rsidR="00AB7704" w:rsidRPr="001F6637" w:rsidRDefault="00AB7704" w:rsidP="00AB7704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f. ……………………………………………………………………………………………………… </w:t>
      </w:r>
    </w:p>
    <w:p w14:paraId="17C5051E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8B60990" w14:textId="006E0511" w:rsidR="00AB7704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Miejscowość oraz data: </w:t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color w:val="000000" w:themeColor="text1"/>
          <w:sz w:val="20"/>
          <w:szCs w:val="20"/>
        </w:rPr>
        <w:t>Pieczęć i podpis prowadzącego praktykę zawodową:</w:t>
      </w:r>
    </w:p>
    <w:p w14:paraId="3208388B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4C5573D" w14:textId="77777777" w:rsidR="00AB7704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3D8CA11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C30BE2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06DCF09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0EAB378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E3A56E" w14:textId="77777777" w:rsidR="001F6637" w:rsidRP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6174355" w14:textId="557F03E5" w:rsidR="00AB7704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>Załącznik nr 2 do Umowy</w:t>
      </w:r>
    </w:p>
    <w:p w14:paraId="4B765BA7" w14:textId="16A6E47F" w:rsidR="00AB7704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ZGŁOSZENIE OSOBY UPRAWNIONEJ DO PROWADZENIA PRAKTYK ZAWODOWYCH Z ZAKRESU WYCENY NIERUCHOMOŚCI (zgodnie z § 6 ust. 1 i 2 rozporządzenia Ministra Infrastruktury i Rozwoju z dnia 11 marca 2014 r. - Dz.U. 2014, poz.328) </w:t>
      </w:r>
    </w:p>
    <w:p w14:paraId="4748C604" w14:textId="77777777" w:rsidR="00AB7704" w:rsidRPr="001F6637" w:rsidRDefault="00AB7704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E59B53C" w14:textId="5AAA1E30" w:rsidR="00AB7704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1</w:t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Imię i nazwisko ……………………………………………………………………………………………… 2. Adres działalności zawodowej i siedziby firmy</w:t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>……………………………………………………………………</w:t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…………………</w:t>
      </w:r>
      <w:proofErr w:type="gramStart"/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………………………… </w:t>
      </w:r>
    </w:p>
    <w:p w14:paraId="507EA213" w14:textId="251C94D6" w:rsidR="00AB7704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3. Nr uprawnień ………………………………… </w:t>
      </w:r>
    </w:p>
    <w:p w14:paraId="153D3C85" w14:textId="64108EDF" w:rsidR="00AB7704" w:rsidRPr="001F6637" w:rsidRDefault="00EC04B9" w:rsidP="00DC4297">
      <w:pPr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4. Okres nieprzerwanego wykonywania działalności zawodowej, o której mowa w art. 174 ust. 1 ustawy o gospodarce nieruchomościami, poprzedzający zgłoszenie ………………………………………………………………………………………</w:t>
      </w:r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………………</w:t>
      </w:r>
      <w:proofErr w:type="gramStart"/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…….</w:t>
      </w:r>
      <w:proofErr w:type="gramEnd"/>
      <w:r w:rsidR="00AB7704" w:rsidRPr="001F6637">
        <w:rPr>
          <w:rFonts w:ascii="Arial" w:hAnsi="Arial" w:cs="Arial"/>
          <w:color w:val="000000" w:themeColor="text1"/>
          <w:sz w:val="20"/>
          <w:szCs w:val="20"/>
        </w:rPr>
        <w:t>.</w:t>
      </w: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……… </w:t>
      </w:r>
    </w:p>
    <w:p w14:paraId="5E6F4506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490D350" w14:textId="77777777" w:rsidR="00AB7704" w:rsidRPr="001F6637" w:rsidRDefault="00EC04B9" w:rsidP="001F663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Jednocześnie oświadczam / oświadczamy, że zgłaszana osoba uprawniona nie wchodzi w skład Państwowej Komisji Kwalifikacyjnej. </w:t>
      </w:r>
    </w:p>
    <w:p w14:paraId="623EA744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92CF47" w14:textId="16AB23B9" w:rsidR="00AB7704" w:rsidRPr="001F6637" w:rsidRDefault="00EC04B9" w:rsidP="00AB7704">
      <w:pPr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Pieczęć i podpis prowadzącego </w:t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  <w:t>Pieczęć i podpis</w:t>
      </w:r>
    </w:p>
    <w:p w14:paraId="03D17D83" w14:textId="1B9824D6" w:rsidR="00AB7704" w:rsidRPr="001F6637" w:rsidRDefault="00EC04B9" w:rsidP="00AB7704">
      <w:pPr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praktykę zawodową: </w:t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           </w:t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osoby uprawnionej:</w:t>
      </w:r>
    </w:p>
    <w:p w14:paraId="766187FE" w14:textId="2FA49AF4" w:rsidR="00AB7704" w:rsidRPr="001F6637" w:rsidRDefault="00AB7704" w:rsidP="00AB7704">
      <w:pPr>
        <w:tabs>
          <w:tab w:val="left" w:pos="145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</w:p>
    <w:p w14:paraId="2203574B" w14:textId="77777777" w:rsidR="00AB7704" w:rsidRPr="001F6637" w:rsidRDefault="00AB7704" w:rsidP="00AB7704">
      <w:pPr>
        <w:tabs>
          <w:tab w:val="left" w:pos="1450"/>
        </w:tabs>
        <w:spacing w:after="0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1C66D364" w14:textId="1380D0BB" w:rsidR="00AB7704" w:rsidRPr="001F6637" w:rsidRDefault="00EC04B9" w:rsidP="00DC4297">
      <w:pPr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……………………………….., </w:t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…………</w:t>
      </w:r>
      <w:r w:rsidR="00AB770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….</w:t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…………………. </w:t>
      </w:r>
    </w:p>
    <w:p w14:paraId="45A381F3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09217B6" w14:textId="77777777" w:rsidR="00AB7704" w:rsidRPr="001F6637" w:rsidRDefault="00AB770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53F54FE" w14:textId="77777777" w:rsidR="00AB7704" w:rsidRPr="001F6637" w:rsidRDefault="00AB7704" w:rsidP="00AB7704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…………………………………………………………….</w:t>
      </w:r>
    </w:p>
    <w:p w14:paraId="2BF73D75" w14:textId="29AC63A0" w:rsidR="00AB7704" w:rsidRPr="001F6637" w:rsidRDefault="00EC04B9" w:rsidP="00AB7704">
      <w:pPr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(miejscowość) (data)</w:t>
      </w:r>
    </w:p>
    <w:p w14:paraId="79838715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19151EB0" w14:textId="13608964" w:rsidR="00AB7704" w:rsidRPr="001F6637" w:rsidRDefault="00EC04B9" w:rsidP="00B11B14">
      <w:pPr>
        <w:spacing w:after="0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1F6637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Załącznik: </w:t>
      </w:r>
    </w:p>
    <w:p w14:paraId="1E9B5F2D" w14:textId="77777777" w:rsidR="00B11B14" w:rsidRPr="001F6637" w:rsidRDefault="00EC04B9" w:rsidP="00B11B14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 xml:space="preserve">Kopia świadectwa nadania uprawnień zawodowych w zakresie szacowania nieruchomości </w:t>
      </w:r>
    </w:p>
    <w:p w14:paraId="724B5283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1A23EA2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F97A2ED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1D426B" w14:textId="77777777" w:rsidR="00B11B14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B3CE3E2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1E03573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40AC339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C1693E" w14:textId="77777777" w:rsid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762AC05" w14:textId="77777777" w:rsidR="001F6637" w:rsidRPr="001F6637" w:rsidRDefault="001F6637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783AC02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1841684" w14:textId="77777777" w:rsidR="00B11B14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Załącznik nr 3 do Umowy </w:t>
      </w:r>
    </w:p>
    <w:p w14:paraId="58FAA38A" w14:textId="77777777" w:rsidR="00B11B14" w:rsidRPr="001F6637" w:rsidRDefault="00EC04B9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b/>
          <w:bCs/>
          <w:color w:val="000000" w:themeColor="text1"/>
          <w:sz w:val="20"/>
          <w:szCs w:val="20"/>
        </w:rPr>
        <w:t>Potwierdzenie odbioru dziennika praktyk przez kandydata</w:t>
      </w:r>
    </w:p>
    <w:p w14:paraId="13DF97C5" w14:textId="77777777" w:rsidR="00B11B14" w:rsidRPr="001F6637" w:rsidRDefault="00B11B14" w:rsidP="00DC4297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812"/>
        <w:gridCol w:w="2578"/>
        <w:gridCol w:w="2409"/>
        <w:gridCol w:w="2410"/>
      </w:tblGrid>
      <w:tr w:rsidR="00B11B14" w:rsidRPr="001F6637" w14:paraId="32147312" w14:textId="77777777" w:rsidTr="00B11B14">
        <w:tc>
          <w:tcPr>
            <w:tcW w:w="1812" w:type="dxa"/>
            <w:shd w:val="clear" w:color="auto" w:fill="D9D9D9" w:themeFill="background1" w:themeFillShade="D9"/>
          </w:tcPr>
          <w:p w14:paraId="47896431" w14:textId="1EDD7FEB" w:rsidR="00B11B14" w:rsidRPr="001F6637" w:rsidRDefault="00B11B14" w:rsidP="00B11B1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66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Imię</w:t>
            </w:r>
          </w:p>
          <w:p w14:paraId="69FA057A" w14:textId="77777777" w:rsidR="00B11B14" w:rsidRPr="001F6637" w:rsidRDefault="00B11B14" w:rsidP="00DC429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  <w:shd w:val="clear" w:color="auto" w:fill="D9D9D9" w:themeFill="background1" w:themeFillShade="D9"/>
          </w:tcPr>
          <w:p w14:paraId="276BEB21" w14:textId="66B1B42F" w:rsidR="00B11B14" w:rsidRPr="001F6637" w:rsidRDefault="00B11B14" w:rsidP="00B11B14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66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Nazwisko</w:t>
            </w:r>
          </w:p>
          <w:p w14:paraId="37B0FAA7" w14:textId="77777777" w:rsidR="00B11B14" w:rsidRPr="001F6637" w:rsidRDefault="00B11B14" w:rsidP="00DC429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D9D9D9" w:themeFill="background1" w:themeFillShade="D9"/>
          </w:tcPr>
          <w:p w14:paraId="1B8CB0A3" w14:textId="1D2D3D50" w:rsidR="00B11B14" w:rsidRPr="001F6637" w:rsidRDefault="00B11B14" w:rsidP="00DC429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66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Nr wydanego dziennika praktyk 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F611A21" w14:textId="6F5B5087" w:rsidR="00B11B14" w:rsidRPr="001F6637" w:rsidRDefault="00B11B14" w:rsidP="00DC4297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F6637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Data i miejsce odbioru dziennika </w:t>
            </w:r>
          </w:p>
        </w:tc>
      </w:tr>
      <w:tr w:rsidR="00B11B14" w:rsidRPr="001F6637" w14:paraId="2A709624" w14:textId="77777777" w:rsidTr="00B11B14">
        <w:trPr>
          <w:trHeight w:val="865"/>
        </w:trPr>
        <w:tc>
          <w:tcPr>
            <w:tcW w:w="1812" w:type="dxa"/>
          </w:tcPr>
          <w:p w14:paraId="558F509B" w14:textId="77777777" w:rsidR="00B11B14" w:rsidRPr="001F6637" w:rsidRDefault="00B11B14" w:rsidP="00DC429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78" w:type="dxa"/>
          </w:tcPr>
          <w:p w14:paraId="761426B1" w14:textId="77777777" w:rsidR="00B11B14" w:rsidRPr="001F6637" w:rsidRDefault="00B11B14" w:rsidP="00DC429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E1D5313" w14:textId="77777777" w:rsidR="00B11B14" w:rsidRPr="001F6637" w:rsidRDefault="00B11B14" w:rsidP="00DC429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6090CFE" w14:textId="77777777" w:rsidR="00B11B14" w:rsidRPr="001F6637" w:rsidRDefault="00B11B14" w:rsidP="00DC429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BBFE717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A2087C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16144E0" w14:textId="77777777" w:rsidR="00B11B14" w:rsidRPr="001F6637" w:rsidRDefault="00B11B14" w:rsidP="00DC4297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6653A0DB" w14:textId="4B9C2B34" w:rsidR="00B11B14" w:rsidRPr="001F6637" w:rsidRDefault="00EC04B9" w:rsidP="00B11B14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color w:val="000000" w:themeColor="text1"/>
          <w:sz w:val="20"/>
          <w:szCs w:val="20"/>
        </w:rPr>
        <w:t>Dziennik wydał/-a</w:t>
      </w:r>
      <w:r w:rsidR="00B11B14" w:rsidRPr="001F6637">
        <w:rPr>
          <w:rFonts w:ascii="Arial" w:hAnsi="Arial" w:cs="Arial"/>
          <w:color w:val="000000" w:themeColor="text1"/>
          <w:sz w:val="20"/>
          <w:szCs w:val="20"/>
        </w:rPr>
        <w:t>:</w:t>
      </w:r>
      <w:r w:rsidR="00B11B14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B11B14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B11B14" w:rsidRPr="001F6637">
        <w:rPr>
          <w:rFonts w:ascii="Arial" w:hAnsi="Arial" w:cs="Arial"/>
          <w:color w:val="000000" w:themeColor="text1"/>
          <w:sz w:val="20"/>
          <w:szCs w:val="20"/>
        </w:rPr>
        <w:tab/>
      </w:r>
      <w:r w:rsidR="00B11B14" w:rsidRPr="001F6637">
        <w:rPr>
          <w:rFonts w:ascii="Arial" w:hAnsi="Arial" w:cs="Arial"/>
          <w:color w:val="000000" w:themeColor="text1"/>
          <w:sz w:val="20"/>
          <w:szCs w:val="20"/>
        </w:rPr>
        <w:tab/>
        <w:t>Dziennik odebrał/-a:</w:t>
      </w:r>
    </w:p>
    <w:p w14:paraId="41A7BFBC" w14:textId="77777777" w:rsidR="00B11B14" w:rsidRPr="001F6637" w:rsidRDefault="00B11B14" w:rsidP="00B11B14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p w14:paraId="43FD5DE5" w14:textId="71D14DA8" w:rsidR="007B0BE1" w:rsidRPr="001F6637" w:rsidRDefault="00EC04B9" w:rsidP="00B11B14">
      <w:pPr>
        <w:ind w:firstLine="708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…………………………………… </w:t>
      </w:r>
      <w:r w:rsidR="00B11B1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="00B11B14"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…………………………………</w:t>
      </w:r>
    </w:p>
    <w:p w14:paraId="602825AC" w14:textId="77777777" w:rsidR="00B11B14" w:rsidRPr="001F6637" w:rsidRDefault="00B11B14" w:rsidP="00B11B14">
      <w:pPr>
        <w:ind w:firstLine="708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>(podpis)</w:t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</w:r>
      <w:r w:rsidRPr="001F6637">
        <w:rPr>
          <w:rFonts w:ascii="Arial" w:hAnsi="Arial" w:cs="Arial"/>
          <w:i/>
          <w:iCs/>
          <w:color w:val="000000" w:themeColor="text1"/>
          <w:sz w:val="20"/>
          <w:szCs w:val="20"/>
        </w:rPr>
        <w:tab/>
        <w:t>(podpis)</w:t>
      </w:r>
    </w:p>
    <w:p w14:paraId="52E2C51A" w14:textId="7F3A11FF" w:rsidR="00B11B14" w:rsidRPr="001F6637" w:rsidRDefault="00B11B14" w:rsidP="00B11B14">
      <w:pPr>
        <w:ind w:firstLine="708"/>
        <w:rPr>
          <w:rFonts w:ascii="Arial" w:hAnsi="Arial" w:cs="Arial"/>
          <w:color w:val="000000" w:themeColor="text1"/>
          <w:sz w:val="20"/>
          <w:szCs w:val="20"/>
        </w:rPr>
      </w:pPr>
    </w:p>
    <w:sectPr w:rsidR="00B11B14" w:rsidRPr="001F66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63C91E" w14:textId="77777777" w:rsidR="00571D69" w:rsidRDefault="00571D69" w:rsidP="00B11B14">
      <w:pPr>
        <w:spacing w:after="0" w:line="240" w:lineRule="auto"/>
      </w:pPr>
      <w:r>
        <w:separator/>
      </w:r>
    </w:p>
  </w:endnote>
  <w:endnote w:type="continuationSeparator" w:id="0">
    <w:p w14:paraId="42B6BCA6" w14:textId="77777777" w:rsidR="00571D69" w:rsidRDefault="00571D69" w:rsidP="00B11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838421289"/>
      <w:docPartObj>
        <w:docPartGallery w:val="Page Numbers (Bottom of Page)"/>
        <w:docPartUnique/>
      </w:docPartObj>
    </w:sdtPr>
    <w:sdtContent>
      <w:p w14:paraId="29CF2F2F" w14:textId="0475F4FB" w:rsidR="00B11B14" w:rsidRDefault="00B11B1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ABDFED" w14:textId="77777777" w:rsidR="00B11B14" w:rsidRDefault="00B11B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00E2C6" w14:textId="77777777" w:rsidR="00571D69" w:rsidRDefault="00571D69" w:rsidP="00B11B14">
      <w:pPr>
        <w:spacing w:after="0" w:line="240" w:lineRule="auto"/>
      </w:pPr>
      <w:r>
        <w:separator/>
      </w:r>
    </w:p>
  </w:footnote>
  <w:footnote w:type="continuationSeparator" w:id="0">
    <w:p w14:paraId="19ADA1E3" w14:textId="77777777" w:rsidR="00571D69" w:rsidRDefault="00571D69" w:rsidP="00B11B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EAE1BE3"/>
    <w:multiLevelType w:val="hybridMultilevel"/>
    <w:tmpl w:val="845C5530"/>
    <w:lvl w:ilvl="0" w:tplc="DCB8293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968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B9"/>
    <w:rsid w:val="0007402E"/>
    <w:rsid w:val="00095EB1"/>
    <w:rsid w:val="00101B10"/>
    <w:rsid w:val="001467AA"/>
    <w:rsid w:val="001D68DD"/>
    <w:rsid w:val="001F6637"/>
    <w:rsid w:val="002410B9"/>
    <w:rsid w:val="00310D70"/>
    <w:rsid w:val="003B28D9"/>
    <w:rsid w:val="00571D69"/>
    <w:rsid w:val="005B70C8"/>
    <w:rsid w:val="006362EF"/>
    <w:rsid w:val="00673E4A"/>
    <w:rsid w:val="007B0BE1"/>
    <w:rsid w:val="00803E9D"/>
    <w:rsid w:val="0087536D"/>
    <w:rsid w:val="00887B8C"/>
    <w:rsid w:val="00AB7704"/>
    <w:rsid w:val="00AC6C38"/>
    <w:rsid w:val="00B11B14"/>
    <w:rsid w:val="00D57859"/>
    <w:rsid w:val="00D7601A"/>
    <w:rsid w:val="00DC4297"/>
    <w:rsid w:val="00EC04B9"/>
    <w:rsid w:val="00EF6B2C"/>
    <w:rsid w:val="00F04CB1"/>
    <w:rsid w:val="00F6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572D5"/>
  <w15:chartTrackingRefBased/>
  <w15:docId w15:val="{07464CCD-0314-4E4B-A9F8-ACDB91116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C04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04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04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04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04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04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04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04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04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04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04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04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04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04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04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04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04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04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04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04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04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04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04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04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C04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04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04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04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04B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1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1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1B14"/>
  </w:style>
  <w:style w:type="paragraph" w:styleId="Stopka">
    <w:name w:val="footer"/>
    <w:basedOn w:val="Normalny"/>
    <w:link w:val="StopkaZnak"/>
    <w:uiPriority w:val="99"/>
    <w:unhideWhenUsed/>
    <w:rsid w:val="00B11B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1B14"/>
  </w:style>
  <w:style w:type="character" w:styleId="Hipercze">
    <w:name w:val="Hyperlink"/>
    <w:basedOn w:val="Domylnaczcionkaakapitu"/>
    <w:uiPriority w:val="99"/>
    <w:unhideWhenUsed/>
    <w:rsid w:val="001F663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F6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ir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2746</Words>
  <Characters>19089</Characters>
  <Application>Microsoft Office Word</Application>
  <DocSecurity>0</DocSecurity>
  <Lines>397</Lines>
  <Paragraphs>180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 PIRM</dc:creator>
  <cp:keywords/>
  <dc:description/>
  <cp:lastModifiedBy>Anna Radomyska-Dłutek</cp:lastModifiedBy>
  <cp:revision>2</cp:revision>
  <dcterms:created xsi:type="dcterms:W3CDTF">2026-07-15T09:26:00Z</dcterms:created>
  <dcterms:modified xsi:type="dcterms:W3CDTF">2026-07-15T09:26:00Z</dcterms:modified>
</cp:coreProperties>
</file>