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1D87F" w14:textId="6BFE536E" w:rsidR="00EC04B9" w:rsidRPr="001F6637" w:rsidRDefault="00EC04B9" w:rsidP="00EC04B9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UMOWA </w:t>
      </w:r>
      <w:r w:rsidR="00310D70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DOTYCZĄCA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PROWADZENIA PRAKTYK ZAWODOWYCH</w:t>
      </w:r>
    </w:p>
    <w:p w14:paraId="6FA2E6A4" w14:textId="796A1992" w:rsidR="00EC04B9" w:rsidRPr="001F6637" w:rsidRDefault="00EC04B9" w:rsidP="00310D70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zawarta w Warszawie w dniu …………………………</w:t>
      </w:r>
    </w:p>
    <w:p w14:paraId="1054E79C" w14:textId="77777777" w:rsidR="00EC04B9" w:rsidRPr="001F6637" w:rsidRDefault="00EC04B9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pomiędzy: </w:t>
      </w:r>
    </w:p>
    <w:p w14:paraId="054E4D0C" w14:textId="1B4AE7A0" w:rsidR="00310D70" w:rsidRPr="001F6637" w:rsidRDefault="00EC04B9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1) Polską Izbą Rzeczoznawstwa Majątkowego z siedzibą przy ul. Płockiej 5A lok. 413, 01-231 Warszawa, wpisaną do KRS pod nr 0000320717, nr NIP 0000320717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reprezentowaną przez: ………………………………………………………………………………… </w:t>
      </w:r>
    </w:p>
    <w:p w14:paraId="14E03BFD" w14:textId="3C7D1512" w:rsidR="00310D70" w:rsidRPr="001F6637" w:rsidRDefault="00EC04B9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zwaną dalej „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” lub „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Organizatorem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”</w:t>
      </w:r>
    </w:p>
    <w:p w14:paraId="7D95F112" w14:textId="77777777" w:rsidR="00310D70" w:rsidRPr="001F6637" w:rsidRDefault="00EC04B9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a </w:t>
      </w:r>
    </w:p>
    <w:p w14:paraId="3C030B98" w14:textId="67B65E3D" w:rsidR="0087536D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2) 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>P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anią/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>P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anem* ………………………………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>…………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>…….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>…….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.., przedsiębiorcą prowadzącym działalność w zakresie szacowania nieruchomości działającym pod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firmą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………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>……………………………..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………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>………….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….. zamieszkałą/-</w:t>
      </w:r>
      <w:proofErr w:type="spellStart"/>
      <w:r w:rsidRPr="001F6637">
        <w:rPr>
          <w:rFonts w:ascii="Arial" w:hAnsi="Arial" w:cs="Arial"/>
          <w:color w:val="000000" w:themeColor="text1"/>
          <w:sz w:val="20"/>
          <w:szCs w:val="20"/>
        </w:rPr>
        <w:t>ym</w:t>
      </w:r>
      <w:proofErr w:type="spellEnd"/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/ mającą siedzibę pod adresem* ………………………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>……………………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>…..</w:t>
      </w:r>
      <w:r w:rsidR="00310D70" w:rsidRPr="001F6637">
        <w:rPr>
          <w:rFonts w:ascii="Arial" w:hAnsi="Arial" w:cs="Arial"/>
          <w:color w:val="000000" w:themeColor="text1"/>
          <w:sz w:val="20"/>
          <w:szCs w:val="20"/>
        </w:rPr>
        <w:t>……………………</w:t>
      </w:r>
      <w:r w:rsidR="0087536D" w:rsidRPr="001F6637">
        <w:rPr>
          <w:rFonts w:ascii="Arial" w:hAnsi="Arial" w:cs="Arial"/>
          <w:color w:val="000000" w:themeColor="text1"/>
          <w:sz w:val="20"/>
          <w:szCs w:val="20"/>
        </w:rPr>
        <w:t>……….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….., posiadającą/-</w:t>
      </w:r>
      <w:proofErr w:type="spellStart"/>
      <w:r w:rsidRPr="001F6637">
        <w:rPr>
          <w:rFonts w:ascii="Arial" w:hAnsi="Arial" w:cs="Arial"/>
          <w:color w:val="000000" w:themeColor="text1"/>
          <w:sz w:val="20"/>
          <w:szCs w:val="20"/>
        </w:rPr>
        <w:t>ym</w:t>
      </w:r>
      <w:proofErr w:type="spellEnd"/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nr PESEL ……</w:t>
      </w:r>
      <w:r w:rsidR="0087536D" w:rsidRPr="001F6637">
        <w:rPr>
          <w:rFonts w:ascii="Arial" w:hAnsi="Arial" w:cs="Arial"/>
          <w:color w:val="000000" w:themeColor="text1"/>
          <w:sz w:val="20"/>
          <w:szCs w:val="20"/>
        </w:rPr>
        <w:t>………………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>……..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…………..*, uprawnienia zawodowe w zakresie szacowania nieruchomości z dnia …</w:t>
      </w:r>
      <w:r w:rsidR="0087536D" w:rsidRPr="001F6637">
        <w:rPr>
          <w:rFonts w:ascii="Arial" w:hAnsi="Arial" w:cs="Arial"/>
          <w:color w:val="000000" w:themeColor="text1"/>
          <w:sz w:val="20"/>
          <w:szCs w:val="20"/>
        </w:rPr>
        <w:t>………….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.. nr…</w:t>
      </w:r>
      <w:r w:rsidR="0087536D" w:rsidRPr="001F6637">
        <w:rPr>
          <w:rFonts w:ascii="Arial" w:hAnsi="Arial" w:cs="Arial"/>
          <w:color w:val="000000" w:themeColor="text1"/>
          <w:sz w:val="20"/>
          <w:szCs w:val="20"/>
        </w:rPr>
        <w:t>………………….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..*, nr NIP …………………………., wpisaną do KRS</w:t>
      </w:r>
      <w:r w:rsidR="0087536D"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pod nr ………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>…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………</w:t>
      </w:r>
      <w:r w:rsidR="0087536D" w:rsidRPr="001F6637">
        <w:rPr>
          <w:rFonts w:ascii="Arial" w:hAnsi="Arial" w:cs="Arial"/>
          <w:color w:val="000000" w:themeColor="text1"/>
          <w:sz w:val="20"/>
          <w:szCs w:val="20"/>
        </w:rPr>
        <w:t>….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…..*, zwaną/-</w:t>
      </w:r>
      <w:proofErr w:type="spellStart"/>
      <w:r w:rsidRPr="001F6637">
        <w:rPr>
          <w:rFonts w:ascii="Arial" w:hAnsi="Arial" w:cs="Arial"/>
          <w:color w:val="000000" w:themeColor="text1"/>
          <w:sz w:val="20"/>
          <w:szCs w:val="20"/>
        </w:rPr>
        <w:t>ym</w:t>
      </w:r>
      <w:proofErr w:type="spellEnd"/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dalej „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Prowadzącym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”. </w:t>
      </w:r>
    </w:p>
    <w:p w14:paraId="522A1F7A" w14:textId="77777777" w:rsidR="0087536D" w:rsidRPr="001F6637" w:rsidRDefault="00EC04B9" w:rsidP="0087536D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Zważywszy, że: </w:t>
      </w:r>
    </w:p>
    <w:p w14:paraId="50E24D63" w14:textId="77777777" w:rsidR="0087536D" w:rsidRPr="001F6637" w:rsidRDefault="00EC04B9" w:rsidP="0087536D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−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zgłosił swój udział do prowadzenia praktyk w zakresie szacowania nieruchomości (zgodnie ze wzorem Zgłoszenia, stanowiącym załącznik nr 1 do Umowy); </w:t>
      </w:r>
    </w:p>
    <w:p w14:paraId="16B62447" w14:textId="77777777" w:rsidR="0087536D" w:rsidRPr="001F6637" w:rsidRDefault="00EC04B9" w:rsidP="0087536D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− w wyniku sprawdzenia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Organizatora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zostało potwierdzone spełnianie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wymogów do prowadzenia praktyk, określonych w obowiązujących przepisach; </w:t>
      </w:r>
    </w:p>
    <w:p w14:paraId="1775F52D" w14:textId="77777777" w:rsidR="0087536D" w:rsidRPr="001F6637" w:rsidRDefault="00EC04B9" w:rsidP="0087536D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−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zostaje wpisany na listę prowadzących praktyki, prowadzoną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Organizatora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</w:p>
    <w:p w14:paraId="3B0C5315" w14:textId="77777777" w:rsidR="0087536D" w:rsidRPr="001F6637" w:rsidRDefault="0087536D" w:rsidP="0087536D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3271DEA1" w14:textId="557697EF" w:rsidR="0087536D" w:rsidRPr="001F6637" w:rsidRDefault="0087536D" w:rsidP="0087536D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* niepotrzebne skreślić</w:t>
      </w:r>
    </w:p>
    <w:p w14:paraId="66886C00" w14:textId="77777777" w:rsidR="0087536D" w:rsidRPr="001F6637" w:rsidRDefault="0087536D" w:rsidP="0087536D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29926079" w14:textId="77777777" w:rsidR="0087536D" w:rsidRPr="001F6637" w:rsidRDefault="00EC04B9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ustala się, co następuje: </w:t>
      </w:r>
    </w:p>
    <w:p w14:paraId="5298E688" w14:textId="5495FD41" w:rsidR="0087536D" w:rsidRPr="001F6637" w:rsidRDefault="00EC04B9" w:rsidP="00DC4297">
      <w:pPr>
        <w:pStyle w:val="Akapitzlist"/>
        <w:numPr>
          <w:ilvl w:val="0"/>
          <w:numId w:val="1"/>
        </w:numPr>
        <w:ind w:left="993" w:hanging="284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Postanowienia wstępne.</w:t>
      </w:r>
    </w:p>
    <w:p w14:paraId="4DCF6BB7" w14:textId="41AF92EA" w:rsidR="0087536D" w:rsidRPr="001F6637" w:rsidRDefault="00EC04B9" w:rsidP="00887B8C">
      <w:pPr>
        <w:ind w:left="36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1.</w:t>
      </w:r>
    </w:p>
    <w:p w14:paraId="039D9E81" w14:textId="4FB42590" w:rsidR="0087536D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Strony oświadczają, że niniejsza Umowa zawarta jest dla określenia wzajemnych praw i obowiązków związanych z prowadzeniem praktyk zawodowych z zakresu szacowania nieruchomości w rozumieniu przepisów rozdziału 2 </w:t>
      </w:r>
      <w:r w:rsidR="0007402E" w:rsidRPr="001F6637">
        <w:rPr>
          <w:rFonts w:ascii="Arial" w:hAnsi="Arial" w:cs="Arial"/>
          <w:color w:val="000000" w:themeColor="text1"/>
          <w:sz w:val="20"/>
          <w:szCs w:val="20"/>
        </w:rPr>
        <w:t>Obwieszczenia Ministra Rozwoju i Technologii  z dnia 13 stycznia 2025 r. w sprawie ogłoszenia jednolitego tekstu rozporządzenia Ministra Infrastruktury i Rozwoju w sprawie nadawania uprawnień zawodowych w zakresie szacowania nieruchomości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(tj. Dz.U.</w:t>
      </w:r>
      <w:r w:rsidR="0007402E"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z 20</w:t>
      </w:r>
      <w:r w:rsidR="0007402E" w:rsidRPr="001F6637">
        <w:rPr>
          <w:rFonts w:ascii="Arial" w:hAnsi="Arial" w:cs="Arial"/>
          <w:color w:val="000000" w:themeColor="text1"/>
          <w:sz w:val="20"/>
          <w:szCs w:val="20"/>
        </w:rPr>
        <w:t>25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r. poz.</w:t>
      </w:r>
      <w:r w:rsidR="0007402E" w:rsidRPr="001F6637">
        <w:rPr>
          <w:rFonts w:ascii="Arial" w:hAnsi="Arial" w:cs="Arial"/>
          <w:color w:val="000000" w:themeColor="text1"/>
          <w:sz w:val="20"/>
          <w:szCs w:val="20"/>
        </w:rPr>
        <w:t>88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, dalej zwane rozporządzeniem). </w:t>
      </w:r>
    </w:p>
    <w:p w14:paraId="68368F58" w14:textId="7BC04E59" w:rsidR="0087536D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oświadcza, że jest </w:t>
      </w:r>
      <w:r w:rsidR="00F04CB1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rganizatorem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zawodowych w rozumieniu § 2 pkt 3 rozporządzenia, i że w jej imieniu czynności w zakresie organizowania praktyk zawodowych wynikające z niniejszego Porozumienia wykonuje </w:t>
      </w:r>
      <w:r w:rsidR="00F04CB1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ełnomocnik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ds. praktyk zawodowych wyznaczony przez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, dalej zwany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Pełnomocnikiem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Wszystkie czynności i obowiązki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związane z prowadzeniem praktyk i umożliwieniem kandydatom ich odbycia, związane z koniecznością współpracy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Organizatorem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, będą realizowane w pierwszej kolejności poprzez współpracę z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Pełnomocnikiem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, a jeżeli nie będzie to możliwe z przyczyn niezależnych od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– bezpośrednio z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5BCF55B2" w14:textId="77777777" w:rsidR="00887B8C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oświadcza, że jest podmiotem, o jakim mowa w § 2 pkt 4 rozporządzenia, spełniającym wymagania do prowadzenia praktyk zawodowych w zakresie szacowania nieruchomości. </w:t>
      </w:r>
    </w:p>
    <w:p w14:paraId="694F4402" w14:textId="2E2ECDB2" w:rsidR="00887B8C" w:rsidRPr="001F6637" w:rsidRDefault="00EC04B9" w:rsidP="00DC4297">
      <w:pPr>
        <w:ind w:left="36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>II. Zasady ogólne organizacji praktyk; Wzajemne obowiązki stron.</w:t>
      </w:r>
    </w:p>
    <w:p w14:paraId="58B1FCA6" w14:textId="07A3E6FD" w:rsidR="00887B8C" w:rsidRPr="001F6637" w:rsidRDefault="00EC04B9" w:rsidP="00887B8C">
      <w:pPr>
        <w:ind w:left="36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2.</w:t>
      </w:r>
    </w:p>
    <w:p w14:paraId="021E4370" w14:textId="4C958F1E" w:rsidR="00887B8C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sprawuje nadzór merytoryczny i kontrolę nad całokształtem prowadzenia praktyk zawodowych. Do zadań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w zakresie organizowania praktyk zawodowych należy: </w:t>
      </w:r>
    </w:p>
    <w:p w14:paraId="2AB84FB1" w14:textId="42F34766" w:rsidR="00887B8C" w:rsidRPr="001F6637" w:rsidRDefault="00EC04B9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1) przyjmowanie wniosków kandydatów o odbycie praktyki zawodowej, której organizatorem jest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</w:p>
    <w:p w14:paraId="3AA58040" w14:textId="77777777" w:rsidR="00887B8C" w:rsidRPr="001F6637" w:rsidRDefault="00887B8C" w:rsidP="001F6637">
      <w:pPr>
        <w:ind w:left="360" w:firstLine="34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2) 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wydawanie dzienników praktyk kandydatom odbywającym praktyki; </w:t>
      </w:r>
    </w:p>
    <w:p w14:paraId="2A280C4F" w14:textId="27171762" w:rsidR="00887B8C" w:rsidRPr="001F6637" w:rsidRDefault="00887B8C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3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) prowadzenie rejestru wydanych dzienników praktyki zawodowej, zawierającego dane określone w § 8 ust.2 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>R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ozporządzenia, </w:t>
      </w:r>
    </w:p>
    <w:p w14:paraId="5CF11563" w14:textId="77777777" w:rsidR="00887B8C" w:rsidRPr="001F6637" w:rsidRDefault="00887B8C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4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>) przekazywanie rejestru wydanych dzienników praktyki zawodowej Ministrowi Rozwoju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i Technologii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 w terminie do końca każdego kwartału; </w:t>
      </w:r>
    </w:p>
    <w:p w14:paraId="6CD71CE8" w14:textId="6FCFFD63" w:rsidR="00887B8C" w:rsidRPr="001F6637" w:rsidRDefault="00887B8C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5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) proponowanie kandydatom </w:t>
      </w:r>
      <w:r w:rsidR="00F04CB1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</w:t>
      </w:r>
      <w:r w:rsidR="00EC04B9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rowadzącego praktykę 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zawodową z listy prowadzących praktykę zawodową prowadzonej przez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, w przypadku, o którym mowa w § 5 ust. 1 pkt 2 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>R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ozporządzenia; </w:t>
      </w:r>
    </w:p>
    <w:p w14:paraId="0455A20D" w14:textId="571F52C4" w:rsidR="00887B8C" w:rsidRPr="001F6637" w:rsidRDefault="00887B8C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6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) pełnienie nadzoru nad praktykami zawodowymi, odbywanymi przez kandydatów u prowadzących praktyki zawodowe, wpisanych na listę prowadzących praktyki zawodowe prowadzoną przez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</w:p>
    <w:p w14:paraId="32790F59" w14:textId="77777777" w:rsidR="00887B8C" w:rsidRPr="001F6637" w:rsidRDefault="00887B8C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7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) sprawdzanie i potwierdzanie spełniania warunków odbycia praktyki zawodowej – analiza wpisów w dzienniku praktyk pod względem spełnienia wymogów określonych w rozporządzeniu, </w:t>
      </w:r>
    </w:p>
    <w:p w14:paraId="0FA12E4D" w14:textId="77777777" w:rsidR="00887B8C" w:rsidRPr="001F6637" w:rsidRDefault="00887B8C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8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) potwierdzanie wypełnionych dzienników praktyk po odbyciu praktyki zawodowej, </w:t>
      </w:r>
    </w:p>
    <w:p w14:paraId="2DB8B9D7" w14:textId="77777777" w:rsidR="00887B8C" w:rsidRPr="001F6637" w:rsidRDefault="00887B8C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9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) udzielanie kandydatom informacji o sposobie odbywania praktyki zawodowej, </w:t>
      </w:r>
    </w:p>
    <w:p w14:paraId="7904FFF6" w14:textId="77777777" w:rsidR="00887B8C" w:rsidRPr="001F6637" w:rsidRDefault="00887B8C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10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) prowadzenie i aktualizowanie listy prowadzących praktyki zawodowe; </w:t>
      </w:r>
    </w:p>
    <w:p w14:paraId="166861A3" w14:textId="77777777" w:rsidR="00AC6C38" w:rsidRPr="001F6637" w:rsidRDefault="00EC04B9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1</w:t>
      </w:r>
      <w:r w:rsidR="00887B8C" w:rsidRPr="001F6637">
        <w:rPr>
          <w:rFonts w:ascii="Arial" w:hAnsi="Arial" w:cs="Arial"/>
          <w:color w:val="000000" w:themeColor="text1"/>
          <w:sz w:val="20"/>
          <w:szCs w:val="20"/>
        </w:rPr>
        <w:t>1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) przekazywanie listy prowadzących praktyki zawodowe Ministrowi </w:t>
      </w:r>
      <w:r w:rsidR="00887B8C" w:rsidRPr="001F6637">
        <w:rPr>
          <w:rFonts w:ascii="Arial" w:hAnsi="Arial" w:cs="Arial"/>
          <w:color w:val="000000" w:themeColor="text1"/>
          <w:sz w:val="20"/>
          <w:szCs w:val="20"/>
        </w:rPr>
        <w:t>Rozwoju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i </w:t>
      </w:r>
      <w:r w:rsidR="00887B8C" w:rsidRPr="001F6637">
        <w:rPr>
          <w:rFonts w:ascii="Arial" w:hAnsi="Arial" w:cs="Arial"/>
          <w:color w:val="000000" w:themeColor="text1"/>
          <w:sz w:val="20"/>
          <w:szCs w:val="20"/>
        </w:rPr>
        <w:t>Technologii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w okresach półrocznych, zgodnie z wymogami określonymi w rozporządzeniu;  </w:t>
      </w:r>
    </w:p>
    <w:p w14:paraId="27DF5EFA" w14:textId="46D963A3" w:rsidR="00AC6C38" w:rsidRPr="001F6637" w:rsidRDefault="00AC6C38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2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. Strony oświadczają, że </w:t>
      </w:r>
      <w:r w:rsidR="00EC04B9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 jest podmiotem wpisanym na listę prowadzących praktyki zawodowe, prowadzoną przez Polską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Izbę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 Rzeczoznaw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stwa 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>Majątkow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ego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 pod nr …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>…………….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>………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..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…….. </w:t>
      </w:r>
    </w:p>
    <w:p w14:paraId="57E6FEFC" w14:textId="53D0DBAB" w:rsidR="00AC6C38" w:rsidRPr="001F6637" w:rsidRDefault="00EC04B9" w:rsidP="00AC6C38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3.</w:t>
      </w:r>
    </w:p>
    <w:p w14:paraId="6BE0404B" w14:textId="772F9E4C" w:rsidR="00AC6C38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 oświadcza, że zna, rozumie i zobowiązuje się do stosowania zasad odbywania praktyk zawodowych w zakresie szacowania nieruchomości, wynikających z obowiązujących przepisów prawa oraz obowiązujących w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W ramach prowadzenia praktyk zawodowych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zobowiązuje się w szczególności do: </w:t>
      </w:r>
    </w:p>
    <w:p w14:paraId="096FCE9A" w14:textId="77777777" w:rsidR="00AC6C38" w:rsidRPr="001F6637" w:rsidRDefault="00EC04B9" w:rsidP="001F663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1) umożliwienia kandydatom odbywanie praktyki zawodowej pod kierunkiem osoby uprawnionej, o której mowa w § 6 ust. 1 rozporządzenia, </w:t>
      </w:r>
    </w:p>
    <w:p w14:paraId="6BBEB2D4" w14:textId="77777777" w:rsidR="00AC6C38" w:rsidRPr="001F6637" w:rsidRDefault="00EC04B9" w:rsidP="001F663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2) stworzenie kandydatowi warunków, umożliwiających: </w:t>
      </w:r>
    </w:p>
    <w:p w14:paraId="4C4810B8" w14:textId="77777777" w:rsidR="00AC6C38" w:rsidRPr="001F6637" w:rsidRDefault="00EC04B9" w:rsidP="001F6637">
      <w:pPr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a) wykonywanie czynności określonych w art. 174 ust. 3 i 3a ustawy o gospodarce nieruchomościami,</w:t>
      </w:r>
    </w:p>
    <w:p w14:paraId="0111F973" w14:textId="77777777" w:rsidR="00AC6C38" w:rsidRPr="001F6637" w:rsidRDefault="00EC04B9" w:rsidP="001F6637">
      <w:pPr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b) oględziny szacowanych nieruchomości, </w:t>
      </w:r>
    </w:p>
    <w:p w14:paraId="4850CF92" w14:textId="77777777" w:rsidR="00AC6C38" w:rsidRPr="001F6637" w:rsidRDefault="00EC04B9" w:rsidP="001F6637">
      <w:pPr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lastRenderedPageBreak/>
        <w:t>c) samodzielne sporządzenie projektów operatów szacunkowych, w których określi wartość co najmniej sześciu nieruchomości spośród wymienionych w § 4 ust. 1 pkt 2 rozporządzenia,</w:t>
      </w:r>
    </w:p>
    <w:p w14:paraId="028371B9" w14:textId="77777777" w:rsidR="00AC6C38" w:rsidRPr="001F6637" w:rsidRDefault="00EC04B9" w:rsidP="001F6637">
      <w:pPr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d) zapoznanie się ze sposobem korzystania z rejestrów i ewidencji prowadzonych przez sądy oraz organy administracji publicznej a także ze sposobem korzystania z innych dokumentów posiadanych przez urzędy i instytucje, zawierających niezbędne dane wykorzystywane przy szacowaniu nieruchomości, o których mowa w art. 155 ust. 1 ustawy o gospodarce nieruchomościami, </w:t>
      </w:r>
    </w:p>
    <w:p w14:paraId="4A318F40" w14:textId="77777777" w:rsidR="00AC6C38" w:rsidRPr="001F6637" w:rsidRDefault="00EC04B9" w:rsidP="001F6637">
      <w:pPr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3) wskazania osób uprawnionych, pod których kierunkiem kandydaci będą odbywali praktyki zawodowe, przy czym dopuszcza się wskazywanie różnych osób uprawnionych do kierowania poszczególnymi czynnościami praktyk zawodowych, w tym do kierowania sporządzaniem przez kandydata operatów szacunkowych dla wybranych sześciu rodzajów nieruchomości wymienionych w § 4 ust. 1 pkt 2 rozporządzenia, </w:t>
      </w:r>
    </w:p>
    <w:p w14:paraId="6B9B0B62" w14:textId="77777777" w:rsidR="00AC6C38" w:rsidRPr="001F6637" w:rsidRDefault="00EC04B9" w:rsidP="001F6637">
      <w:pPr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4) przy wskazywaniu osób uprawnionych - zachowania zasad, o których mowa w § 6 ust. 2 i 3 rozporządzenia; </w:t>
      </w:r>
    </w:p>
    <w:p w14:paraId="354BF1D5" w14:textId="77777777" w:rsidR="00AC6C38" w:rsidRPr="001F6637" w:rsidRDefault="00EC04B9" w:rsidP="001F6637">
      <w:pPr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5) ustalenia dla każdego kandydata harmonogramu praktyki zawodowej, </w:t>
      </w:r>
    </w:p>
    <w:p w14:paraId="57FEA1B2" w14:textId="77777777" w:rsidR="00AC6C38" w:rsidRPr="001F6637" w:rsidRDefault="00EC04B9" w:rsidP="001F6637">
      <w:pPr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6) zobowiązania osób uprawnionych do odbywania niezbędnej liczby, jednak nie mniej niż 4 konsultacji z kandydatami w zakresie wykonywanych operatów szacunkowych, z czego 2 konsultacje mogą odbyć się za pośrednictwem środków porozumiewania się na odległość; przez konsultacje należy rozumieć w szczególności sprawdzanie poprawności wykonywanych przez kandydatów czynności związanych z określaniem wartości nieruchomości, </w:t>
      </w:r>
    </w:p>
    <w:p w14:paraId="0B5F8410" w14:textId="77777777" w:rsidR="00AC6C38" w:rsidRPr="001F6637" w:rsidRDefault="00EC04B9" w:rsidP="001F6637">
      <w:pPr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7) zapewnienia potwierdzania przez osoby uprawnione, pod kierunkiem, których kandydat wykonywał czynności w ramach praktyki zawodowej, wymaganych wpisów w dzienniku praktyk, </w:t>
      </w:r>
    </w:p>
    <w:p w14:paraId="1ABCCD11" w14:textId="4D58EC1A" w:rsidR="00AC6C38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</w:t>
      </w:r>
      <w:r w:rsidR="001F6637" w:rsidRPr="001F6637">
        <w:rPr>
          <w:rFonts w:ascii="Arial" w:hAnsi="Arial" w:cs="Arial"/>
          <w:color w:val="000000" w:themeColor="text1"/>
          <w:sz w:val="20"/>
          <w:szCs w:val="20"/>
        </w:rPr>
        <w:t>j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zobowiązany jest dokonywać zgłoszenia osób uprawnionych do prowadzenia praktyk zawodowych na druku zgłoszenia, stanowiącym załącznik nr 2 do niniejsze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>j Umowy.</w:t>
      </w:r>
    </w:p>
    <w:p w14:paraId="1F870E46" w14:textId="77777777" w:rsidR="00AC6C38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Podstawą prowadzenia praktyk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winna być umowa z kandydatem określająca warunki terminowe, merytoryczne i finansowe prowadzenia praktyki zawodowej. Podstawowe warunki umowy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 kandydatem określone są w § 8 i § 9 niniejszej Umowy. </w:t>
      </w:r>
    </w:p>
    <w:p w14:paraId="37B80B38" w14:textId="51379B1F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4.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zobowiązany jest pokwitować odebranie od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Pełnomocnika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) dzienników praktyk przekazanych w celu wydania kandydatom odbywającym praktyki oraz przekazać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Organizatorowi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imienne potwierdzenia odbioru dziennika praktyk przez kandydatów w każdym przypadku, gdy wydanie dziennika dokonywane jest - w uzgodnieniu 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Pełnomocnikiem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-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Potwierdzenie odbioru przez kandydata wydanego mu dziennika praktyk następuje na druku, stanowiącym załącznik nr 3 do Porozumienia. </w:t>
      </w:r>
    </w:p>
    <w:p w14:paraId="364EDDEE" w14:textId="77777777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5.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Prowadzący praktyki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zobowiązany jest wraz z imiennym potwierdzeniem odbioru dziennika praktyk przedłożyć każdorazowo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Organizatorowi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dowód uiszczenia przez kandydata opłaty za wydanie dziennika praktyk, o której mowa w § 10 ust. 3 Porozumienia. </w:t>
      </w:r>
    </w:p>
    <w:p w14:paraId="6BAA7F94" w14:textId="77777777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6. W przypadku organizowania praktyk zbiorowych,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zobowiązany jest przedstawić każdorazowo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Organizatorowi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, najpóźniej w dniu rozpoczęcia praktyk, ostateczną listę kandydatów, rozpoczynających praktyki na danym kursie, ustaloną na dzień rozpoczęcia praktyk.</w:t>
      </w:r>
    </w:p>
    <w:p w14:paraId="574862DC" w14:textId="5FB0363E" w:rsidR="00673E4A" w:rsidRPr="001F6637" w:rsidRDefault="00EC04B9" w:rsidP="00673E4A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4.</w:t>
      </w:r>
    </w:p>
    <w:p w14:paraId="0E4BD54E" w14:textId="1BF478FE" w:rsidR="00673E4A" w:rsidRPr="001F6637" w:rsidRDefault="00EC04B9" w:rsidP="00AC6C38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 wyraża zgodę na zaproponowanie go kandydatowi </w:t>
      </w:r>
      <w:r w:rsidR="00BF4445" w:rsidRPr="001F6637">
        <w:rPr>
          <w:rFonts w:ascii="Arial" w:hAnsi="Arial" w:cs="Arial"/>
          <w:color w:val="000000" w:themeColor="text1"/>
          <w:sz w:val="20"/>
          <w:szCs w:val="20"/>
        </w:rPr>
        <w:t xml:space="preserve">przez </w:t>
      </w:r>
      <w:r w:rsidR="00BF4445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PIRM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w przypadku, o którym mowa w § 5 ust. 1 pkt 2 rozporządzenia. </w:t>
      </w:r>
    </w:p>
    <w:p w14:paraId="681243F4" w14:textId="30BC4465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2. Jeżeli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 w terminie 7 dni od przekazania mu informacji przez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o zaproponowaniu go kandydatowi nie sprzeciwi się temu, uważa się, iż wyraził zgodę na prowadzenie praktyki zawodowej tego kandydata. </w:t>
      </w:r>
    </w:p>
    <w:p w14:paraId="067BB9B9" w14:textId="77777777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Sprzeciw może być uzasadniony tylko ważnymi powodami, w szczególności z uwagi na brak możliwości sprostania wymogom § 6 ust. 2 - 3 rozporządzenia. </w:t>
      </w:r>
    </w:p>
    <w:p w14:paraId="3200A595" w14:textId="27D00423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4. Oświadczenia, o jakich mowa w niniejszym paragrafie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składa bezpośrednio do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lub na ręce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Pełnomocnika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05FFCD05" w14:textId="4168F91B" w:rsidR="00673E4A" w:rsidRPr="001F6637" w:rsidRDefault="00EC04B9" w:rsidP="00673E4A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5.</w:t>
      </w:r>
    </w:p>
    <w:p w14:paraId="19872706" w14:textId="6A03879C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zawodowe, w terminie 7 dni od daty podpisania z kandydatem umowy na prowadzenie praktyki zawodowej ustala harmonogram odbywania praktyki i przekazuje go zarówno kandydatowi, jak i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Pełnomocnikowi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lub bezpośrednio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2. Harmonogramy i ich zmiany mogą być przekazane także w drodze elektronicznej, pod warunkiem potwierdzenia ich odbioru. </w:t>
      </w:r>
    </w:p>
    <w:p w14:paraId="61CBDAA6" w14:textId="77777777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Z chwilą jego ustalenia harmonogram stanowi załącznik do dziennika praktyk zawodowych. </w:t>
      </w:r>
    </w:p>
    <w:p w14:paraId="006E989A" w14:textId="77777777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4.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odpowiada za stworzenie warunków umożliwiających kandydatowi odbycie praktyk zawodowych zgodnie z przyjętym harmonogramem. </w:t>
      </w:r>
    </w:p>
    <w:p w14:paraId="292A0123" w14:textId="4B7A64E2" w:rsidR="00673E4A" w:rsidRPr="001F6637" w:rsidRDefault="00EC04B9" w:rsidP="00673E4A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6.</w:t>
      </w:r>
    </w:p>
    <w:p w14:paraId="720BC2AE" w14:textId="68E81DAA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Po zakończeniu praktyki zawodowej,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 potwierdza w dzienniku praktyki zawodowej zrealizowanie jej programu, o ile wpisy w dzienniku praktyk są zgodne z § 9 i § 10 rozporządzenia oraz są czytelne i kompletne. Następnie dzienniki przekazywane są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Pełnomocnikowi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w celu sprawdzenia i potwierdzenia spełnienia warunków odbycia praktyki zawodowej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Organizatora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38EFB75C" w14:textId="5F5A2860" w:rsidR="00673E4A" w:rsidRPr="001F6637" w:rsidRDefault="00EC04B9" w:rsidP="00673E4A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7.</w:t>
      </w:r>
    </w:p>
    <w:p w14:paraId="6D0B7648" w14:textId="77777777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Wpisy w dzienniku praktyki zawodowej oraz operaty szacunkowe muszą być podpisane przez osoby uprawnione, pod których kierunkiem wykonywane były dane czynności z zakresu praktyk zawodowych. </w:t>
      </w:r>
    </w:p>
    <w:p w14:paraId="147A758E" w14:textId="401C5B38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W okresie praktyk zawodowych kandydat samodzielnie wykonuje 6 (sześć) operatów szacunkowych, w których określi wartość nieruchomości spośród nieruchomości wymienionych w § 4 ust. 1 pkt 2 rozporządzenia. Potwierdzeniem akceptacji projektu operatu szacunkowego jest złożenie </w:t>
      </w:r>
      <w:r w:rsidR="00BF4445">
        <w:rPr>
          <w:rFonts w:ascii="Arial" w:hAnsi="Arial" w:cs="Arial"/>
          <w:color w:val="000000" w:themeColor="text1"/>
          <w:sz w:val="20"/>
          <w:szCs w:val="20"/>
        </w:rPr>
        <w:t xml:space="preserve">czytelnego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podpisu osoby uprawnionej i jej pieczęci na projekcie operatu. </w:t>
      </w:r>
    </w:p>
    <w:p w14:paraId="49FF3A2C" w14:textId="700D0757" w:rsidR="00673E4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Kandydat musi uzyskać wszystkie wymagane harmonogramem i przepisami prawa wpisy w dzienniku praktyki zawodowej, odzwierciedlające jej przebieg oraz przedstawić </w:t>
      </w:r>
      <w:r w:rsidR="00EF6B2C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rowadzącemu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 komplet sporządzonych przez siebie 6 operatów szacunkowych.</w:t>
      </w:r>
    </w:p>
    <w:p w14:paraId="32861F3B" w14:textId="325A4DFE" w:rsidR="00DC4297" w:rsidRPr="001F6637" w:rsidRDefault="00EC04B9" w:rsidP="00DC429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III. Podstawowe warunki umów z kandydatami.</w:t>
      </w:r>
    </w:p>
    <w:p w14:paraId="7B02B803" w14:textId="4D6EC956" w:rsidR="00DC4297" w:rsidRPr="001F6637" w:rsidRDefault="00EC04B9" w:rsidP="00DC429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8.</w:t>
      </w:r>
    </w:p>
    <w:p w14:paraId="38E69C60" w14:textId="77777777" w:rsidR="00DC4297" w:rsidRPr="001F6637" w:rsidRDefault="00EC04B9" w:rsidP="00AC6C38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W umowie z kandydatem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zobowiąże go do: </w:t>
      </w:r>
    </w:p>
    <w:p w14:paraId="4E770594" w14:textId="77777777" w:rsidR="00DC4297" w:rsidRPr="001F6637" w:rsidRDefault="00EC04B9" w:rsidP="001F6637">
      <w:pPr>
        <w:tabs>
          <w:tab w:val="left" w:pos="851"/>
        </w:tabs>
        <w:ind w:firstLine="426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1) przestrzegania terminów określonych w harmonogramie, </w:t>
      </w:r>
    </w:p>
    <w:p w14:paraId="46C43AD5" w14:textId="61136671" w:rsidR="00DC4297" w:rsidRPr="001F6637" w:rsidRDefault="00EC04B9" w:rsidP="001F6637">
      <w:pPr>
        <w:tabs>
          <w:tab w:val="left" w:pos="851"/>
        </w:tabs>
        <w:ind w:left="709" w:hanging="283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2) samodzielnego wykonywania czynności szacowania, związanych z wykonaniem 6 operatów</w:t>
      </w:r>
      <w:r w:rsid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szacunkowych zgodnie z harmonogramem odbywania praktyki; </w:t>
      </w:r>
    </w:p>
    <w:p w14:paraId="55B3A2EB" w14:textId="77777777" w:rsidR="00DC4297" w:rsidRPr="001F6637" w:rsidRDefault="00EC04B9" w:rsidP="001F6637">
      <w:pPr>
        <w:tabs>
          <w:tab w:val="left" w:pos="851"/>
        </w:tabs>
        <w:ind w:left="709" w:hanging="283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3) samodzielnego zdobywania informacji o nieruchomościach; </w:t>
      </w:r>
    </w:p>
    <w:p w14:paraId="665335AA" w14:textId="77777777" w:rsidR="00DC4297" w:rsidRPr="001F6637" w:rsidRDefault="00EC04B9" w:rsidP="001F6637">
      <w:pPr>
        <w:tabs>
          <w:tab w:val="left" w:pos="851"/>
        </w:tabs>
        <w:ind w:left="709" w:hanging="283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4) uczestnictwa we wszystkich spotkaniach wskazanych w harmonogramie oraz przestrzegania terminów zaliczeń projektów operatów; </w:t>
      </w:r>
    </w:p>
    <w:p w14:paraId="7BD420DA" w14:textId="1F405ED9" w:rsidR="00DC4297" w:rsidRPr="001F6637" w:rsidRDefault="00EC04B9" w:rsidP="001F6637">
      <w:pPr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5) uwzględniania w wykonywaniu czynności związanych z odbywaniem praktyki zawodowej uwag osób uprawnionych, pod których kierunkiem wykonuje te czynności. Kandydat zostanie pouczony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zawodową, że nieuwzględnienie uwag osoby uprawnionej może być powodem odmowy dokonania odpowiedniego wpisu w dzienniku praktyki lub odmowy złożenia podpisu na operacie szacunkowym przez osoby uprawnione i przez upoważnionego przedstawiciela </w:t>
      </w:r>
      <w:r w:rsidR="00EF6B2C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zawodowe. </w:t>
      </w:r>
    </w:p>
    <w:p w14:paraId="73E40099" w14:textId="77777777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W przypadku niemożności wykonania przez kandydata czynności i 6 projektów operatów zgodnie z przyjętym harmonogramem, a tym samym zakończenia praktyki zawodowej w określonym umową terminie, na wniosek kandydata okres praktyki i przedłożenia projektów operatów może być przedłużony. </w:t>
      </w:r>
    </w:p>
    <w:p w14:paraId="1AF1D1CE" w14:textId="4A0A9437" w:rsidR="00DC4297" w:rsidRPr="001F6637" w:rsidRDefault="00EC04B9" w:rsidP="00DC429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9.</w:t>
      </w:r>
    </w:p>
    <w:p w14:paraId="737DFA2E" w14:textId="77777777" w:rsidR="00DC4297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Niezależnie od postanowień § 8 ustala się, że umowa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z kandydatem będzie określać: </w:t>
      </w:r>
    </w:p>
    <w:p w14:paraId="176A270A" w14:textId="77777777" w:rsidR="00DC4297" w:rsidRPr="001F6637" w:rsidRDefault="00EC04B9" w:rsidP="00DC4297">
      <w:pPr>
        <w:ind w:firstLine="708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1.1. czas trwania i sposób odbywania praktyki zawodowej, </w:t>
      </w:r>
    </w:p>
    <w:p w14:paraId="64BE4C0A" w14:textId="77777777" w:rsidR="00DC4297" w:rsidRPr="001F6637" w:rsidRDefault="00EC04B9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1.2. sposób rozwiązania umowy przez strony, z uwzględnieniem postanowień, że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Prowadzącemu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 przysługuje prawo do jednostronnego, przedterminowego rozwiązania umowy z kandydatem w przypadku, gdy:</w:t>
      </w:r>
    </w:p>
    <w:p w14:paraId="2D581364" w14:textId="6263E742" w:rsidR="00DC4297" w:rsidRPr="001F6637" w:rsidRDefault="00EC04B9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a) zaległości w z tytułu wynagrodzenia </w:t>
      </w:r>
      <w:r w:rsidR="00EF6B2C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przekraczają jeden miesiąc, w sytuacjach, gdy płatność została rozłożona na raty; b) zaległości w wykonywaniu dwóch operatów szacunkowych przekraczają o dwa miesiące terminy ustalone w harmonogramie odbywania praktyki zawodowej.</w:t>
      </w:r>
    </w:p>
    <w:p w14:paraId="3A87699E" w14:textId="684FD782" w:rsidR="00DC4297" w:rsidRPr="001F6637" w:rsidRDefault="00EC04B9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1.3. wskazanie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Pełnomocnika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) jako mediatora w ewentualnych kwestiach spornych; </w:t>
      </w:r>
    </w:p>
    <w:p w14:paraId="24C30E49" w14:textId="77777777" w:rsidR="00DC4297" w:rsidRPr="001F6637" w:rsidRDefault="00EC04B9" w:rsidP="001F6637">
      <w:pPr>
        <w:ind w:left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1.4. określenia zasad ewentualnego przedłużenia praktyk i ewentualnych kosztów z tym związanych. </w:t>
      </w:r>
    </w:p>
    <w:p w14:paraId="209C251A" w14:textId="07B6C13C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 powiadamia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Pełnomocnika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o każdym przypadku rozwiązania umowy na podstawie ust. 1 pkt 1.2. lit. a) lub b</w:t>
      </w:r>
      <w:r w:rsidR="00DC4297" w:rsidRPr="001F6637">
        <w:rPr>
          <w:rFonts w:ascii="Arial" w:hAnsi="Arial" w:cs="Arial"/>
          <w:color w:val="000000" w:themeColor="text1"/>
          <w:sz w:val="20"/>
          <w:szCs w:val="20"/>
        </w:rPr>
        <w:t xml:space="preserve">). </w:t>
      </w:r>
    </w:p>
    <w:p w14:paraId="67F2E364" w14:textId="6BC1354B" w:rsidR="00DC4297" w:rsidRPr="001F6637" w:rsidRDefault="00EC04B9" w:rsidP="00DC429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IV. Opłaty i rozliczenia.</w:t>
      </w:r>
    </w:p>
    <w:p w14:paraId="63D48A0E" w14:textId="6E2661E6" w:rsidR="00DC4297" w:rsidRPr="001F6637" w:rsidRDefault="00EC04B9" w:rsidP="00DC429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10.</w:t>
      </w:r>
    </w:p>
    <w:p w14:paraId="356FE3A4" w14:textId="77777777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Z tytułu umożliwienia odbywania przez kandydata praktyki zawodowej w zakresie szacowania nieruchomości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otrzymuje od kandydata wynagrodzenie w wysokości określonej w umowie między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Prowadzącym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a kandydatem, z uwzględnieniem obowiązujących w tym zakresie przepisów. </w:t>
      </w:r>
    </w:p>
    <w:p w14:paraId="7200524A" w14:textId="77777777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Wszelkie koszty związane z wykonywaniem przez kandydata czynności związanych z praktyką zawodową, w tym w szczególności koszty związane z uzyskaniem informacji oraz dokumentów niezbędnych dla sporządzenia operatów szacunkowych obciążają kandydata. </w:t>
      </w:r>
    </w:p>
    <w:p w14:paraId="561164D4" w14:textId="23CEC9E3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Warunkiem wydania kandydatowi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dziennika praktyk jest przekazanie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Prowadzącemu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przez kandydata kopii dowodu opłaty za wydanie dziennika, w wysokości określonej przez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233DEB9C" w14:textId="1984758C" w:rsidR="00DC4297" w:rsidRPr="001F6637" w:rsidRDefault="00EC04B9" w:rsidP="00DC429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11.</w:t>
      </w:r>
    </w:p>
    <w:p w14:paraId="7C3EB79E" w14:textId="3F5BBC64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Ustala się, że z tytułu uczestnictwa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w systemie organizacji praktyk zawodowych w zakresie szacowania nieruchomości, nadzorowanych oraz koordynowanych przez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uiszcza na rzecz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Organizatora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kwotę </w:t>
      </w:r>
      <w:r w:rsidR="001F6637" w:rsidRPr="001F6637">
        <w:rPr>
          <w:rFonts w:ascii="Arial" w:hAnsi="Arial" w:cs="Arial"/>
          <w:color w:val="000000" w:themeColor="text1"/>
          <w:sz w:val="20"/>
          <w:szCs w:val="20"/>
        </w:rPr>
        <w:t xml:space="preserve">wskazaną na stronie </w:t>
      </w:r>
      <w:hyperlink r:id="rId7" w:history="1">
        <w:r w:rsidR="001F6637" w:rsidRPr="001F6637">
          <w:rPr>
            <w:rStyle w:val="Hipercze"/>
            <w:rFonts w:ascii="Arial" w:hAnsi="Arial" w:cs="Arial"/>
            <w:color w:val="000000" w:themeColor="text1"/>
            <w:sz w:val="20"/>
            <w:szCs w:val="20"/>
          </w:rPr>
          <w:t>www.pirm.pl</w:t>
        </w:r>
      </w:hyperlink>
      <w:r w:rsidR="001F6637"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na pokrycie kosztów ponoszonych przez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Opłata, o jakiej mowa jest niezależna od opłaty ponoszonej przez kandydatów na pokrycie kosztów wydania dziennika praktyk. </w:t>
      </w:r>
    </w:p>
    <w:p w14:paraId="6787462F" w14:textId="7DDD0F43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Opłata, o której mowa w ust. 1 będzie dokonywana na podstawie faktury wystawionej przez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po otrzymaniu od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zestawienia zawartych umów na prowadzenie praktyk zawodowych, w terminie 14 dni od otrzymania faktury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, przelewem na rachunek bankowy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wskazany w fakturze. </w:t>
      </w:r>
    </w:p>
    <w:p w14:paraId="02430E66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6BB110D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E5E655B" w14:textId="06635756" w:rsidR="00DC4297" w:rsidRPr="001F6637" w:rsidRDefault="00EC04B9" w:rsidP="00DC429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V. Odpowiedzialność, Nadzór.</w:t>
      </w:r>
    </w:p>
    <w:p w14:paraId="4989F122" w14:textId="2C1A3AB6" w:rsidR="00DC4297" w:rsidRPr="001F6637" w:rsidRDefault="00EC04B9" w:rsidP="00DC429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12.</w:t>
      </w:r>
    </w:p>
    <w:p w14:paraId="1E721799" w14:textId="77777777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Prowadzący praktykę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zawodową ponosi odpowiedzialność za prawidłowe i zgodne z obowiązującymi przepisami oraz z postanowieniami niniejszej Umowy przeprowadzanie praktyk zawodowych w zakresie szacowania nieruchomości. W szczególności ponosi on wobec kandydatów samodzielną odpowiedzialność za należyte wykonanie obowiązków związanych z umożliwieniem kandydatom odbycia praktyk zawodowych oraz wynikających z umów zawartych z kandydatami. </w:t>
      </w:r>
    </w:p>
    <w:p w14:paraId="5416125F" w14:textId="4018A3DD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W przypadku zgłoszenia przez kandydata </w:t>
      </w:r>
      <w:r w:rsidR="00BF4445" w:rsidRPr="001F6637">
        <w:rPr>
          <w:rFonts w:ascii="Arial" w:hAnsi="Arial" w:cs="Arial"/>
          <w:color w:val="000000" w:themeColor="text1"/>
          <w:sz w:val="20"/>
          <w:szCs w:val="20"/>
        </w:rPr>
        <w:t>roszczeń</w:t>
      </w:r>
      <w:r w:rsidR="00BF4445"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wobec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, dotyczących odbywanych praktyk, wywodzonych z umowy zawartej przez Prowadzącego praktyki z kandydatem,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zobowiązuje się zwolnić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od odpowiedzialności z tytułu takich roszczeń, jak również do zaspokojenia wszelkich udokumentowanych kosztów poniesionych w związku z tymi roszczeniami przez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36C25AA7" w14:textId="591C9A00" w:rsidR="00DC4297" w:rsidRPr="001F6637" w:rsidRDefault="00EC04B9" w:rsidP="00DC429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13.</w:t>
      </w:r>
    </w:p>
    <w:p w14:paraId="51ECEC02" w14:textId="77777777" w:rsidR="00DC4297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 zobowiązuje się do udzielania wszelkich wyjaśnień i przekazywania dokumentów w sprawach, w których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wykonuje kontrolę przeprowadzania praktyki zawodowej </w:t>
      </w:r>
    </w:p>
    <w:p w14:paraId="37AE59BB" w14:textId="77777777" w:rsidR="00DC4297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Kontrola może dotyczyć: </w:t>
      </w:r>
    </w:p>
    <w:p w14:paraId="6F6C5DCB" w14:textId="77777777" w:rsidR="00DC4297" w:rsidRPr="001F6637" w:rsidRDefault="00EC04B9" w:rsidP="00DC4297">
      <w:pPr>
        <w:ind w:left="708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1) sposobów zapewnienia przez prowadzących praktyki zawodowe właściwej organizacji i prawidłowego przebiegu praktyki zawodowej; </w:t>
      </w:r>
    </w:p>
    <w:p w14:paraId="498BF790" w14:textId="77777777" w:rsidR="00DC4297" w:rsidRPr="001F6637" w:rsidRDefault="00EC04B9" w:rsidP="00DC4297">
      <w:pPr>
        <w:ind w:left="708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2) zgodności przebiegu praktyki zawodowej z harmonogramem praktyki zawodowej; </w:t>
      </w:r>
    </w:p>
    <w:p w14:paraId="6E8D8155" w14:textId="77777777" w:rsidR="00DC4297" w:rsidRPr="001F6637" w:rsidRDefault="00EC04B9" w:rsidP="00DC4297">
      <w:pPr>
        <w:ind w:left="708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3) zapewniania przez prowadzących praktyki zawodowe możliwości wykonywania przez kandydata czynności wymienionych w § 4 ust. 1 rozporządzenia. </w:t>
      </w:r>
    </w:p>
    <w:p w14:paraId="1852D128" w14:textId="3CD6D11B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 wyraża zgodę na prowadzenie mediacji z kandydatami za pośrednictwem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Pełnomocnika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ds. praktyk). </w:t>
      </w:r>
    </w:p>
    <w:p w14:paraId="072DC4B1" w14:textId="01DF5C66" w:rsidR="00D7601A" w:rsidRPr="001F6637" w:rsidRDefault="00EC04B9" w:rsidP="00D7601A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VI. Rozwiązanie Umowy.</w:t>
      </w:r>
    </w:p>
    <w:p w14:paraId="670679D3" w14:textId="70E85AF7" w:rsidR="00D7601A" w:rsidRPr="001F6637" w:rsidRDefault="00EC04B9" w:rsidP="00D7601A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14.</w:t>
      </w:r>
    </w:p>
    <w:p w14:paraId="3F2A4073" w14:textId="77777777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Każdej stronie przysługuje prawo do wypowiedzenia niniejszej Umowy, z tym że okres wypowiedzenia upływa z końcem praktyk zawodowych rozpoczętych przed dniem złożenia oświadczenia o wypowiedzeniu umowy, a przypadku, o jakim mowa w § 8 ust. 2 Porozumienia – z upływem takiego dodatkowego terminu. </w:t>
      </w:r>
    </w:p>
    <w:p w14:paraId="21CFB1C3" w14:textId="42EB9953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może wypowiedzieć ze skutkiem natychmiastowym </w:t>
      </w:r>
      <w:r w:rsidR="00D57859">
        <w:rPr>
          <w:rFonts w:ascii="Arial" w:hAnsi="Arial" w:cs="Arial"/>
          <w:color w:val="000000" w:themeColor="text1"/>
          <w:sz w:val="20"/>
          <w:szCs w:val="20"/>
        </w:rPr>
        <w:t>Umowę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w przypadku stwierdzenia, że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nie wykonuje lub nienależycie wykonuje Umowę lub poszczególne obowiązki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, pomimo uprzedniego bezskutecznego wezwania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Organizatora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>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do zmiany sposobu postępowania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i właściwej realizacji obowiązków. </w:t>
      </w:r>
    </w:p>
    <w:p w14:paraId="22E6EC6D" w14:textId="77777777" w:rsidR="00D7601A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W przypadkach, o jakich mowa w ust. 2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Organizator praktyk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dokonuje wykreślenia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 listy, o której mowa w § 7 ust. 1 rozporządzenia, aktualizując w tym zakresie listę przekazaną Ministrowi. </w:t>
      </w:r>
    </w:p>
    <w:p w14:paraId="40C9FE88" w14:textId="6B34EE60" w:rsidR="00D7601A" w:rsidRPr="001F6637" w:rsidRDefault="00EC04B9" w:rsidP="00D7601A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VII. Postanowienia końcowe.</w:t>
      </w:r>
    </w:p>
    <w:p w14:paraId="67ACCCAD" w14:textId="68A9B76F" w:rsidR="00D7601A" w:rsidRPr="001F6637" w:rsidRDefault="00EC04B9" w:rsidP="00D7601A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§ 15.</w:t>
      </w:r>
    </w:p>
    <w:p w14:paraId="2DC2EA20" w14:textId="77777777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Zasady prowadzenia praktyk przez 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Prowadzącego praktyki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zawodowe określone w niniejszej Umowie mają zastosowanie do praktyk, rozpoczętych od dnia …</w:t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>……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….. roku. Praktyki rozpoczęte i niezakończone do tej daty prowadzone są według zasad dotychczasowych, obowiązujących przed datą podpisania niniejszej Umowy. </w:t>
      </w:r>
    </w:p>
    <w:p w14:paraId="79BD32CE" w14:textId="77777777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2. W sprawach nieuregulowanych niniejszą Umową mają zastosowanie odpowiednie przepisy Kodeksu cywilnego. </w:t>
      </w:r>
    </w:p>
    <w:p w14:paraId="0D1047A9" w14:textId="77777777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Wszelkie spory między stronami Umowy będą rozstrzygane polubownie. Wniesienie sporu przed sąd powszechny przez jedną ze stron jest możliwe, jeśli nie nastąpi polubowne rozstrzygnięcie sporu w terminie 3 miesięcy od dnia zgłoszenia sporu drugiej stronie. </w:t>
      </w:r>
    </w:p>
    <w:p w14:paraId="4E7DBB7E" w14:textId="4A82E866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4. Ewentualne spory wynikające z niniejszej umowy, Strony poddadzą do rozstrzygnięcia sądowi powszechnemu, właściwemu dla siedziby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1467AA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27AC52BF" w14:textId="77777777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5. Niniejsza Umowa została sporządzona w dwóch jednobrzmiących egzemplarzach, po jednym egzemplarzu dla każdej ze Stron. </w:t>
      </w:r>
    </w:p>
    <w:p w14:paraId="2CC50753" w14:textId="77777777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6. Wszelkie zmiany Umowy wymagają formy pisemnej pod rygorem nieważności. </w:t>
      </w:r>
    </w:p>
    <w:p w14:paraId="05DFF672" w14:textId="77777777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7. Załączniki: </w:t>
      </w:r>
    </w:p>
    <w:p w14:paraId="61B65886" w14:textId="6F511802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− Załącznik nr 1 – Zgłoszenie </w:t>
      </w:r>
      <w:r w:rsidR="00EF6B2C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</w:t>
      </w: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rowadzącego praktykę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zawodową; </w:t>
      </w:r>
    </w:p>
    <w:p w14:paraId="58E48A1B" w14:textId="77777777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− Załącznik nr 2 – Zgłoszenie osoby uprawnionej do prowadzenia praktyk zawodowych; </w:t>
      </w:r>
    </w:p>
    <w:p w14:paraId="532EF6B6" w14:textId="77777777" w:rsidR="00D7601A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− Załącznik nr 3 – Potwierdzenie odbioru dziennika praktyk przez kandydata</w:t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714F4385" w14:textId="77777777" w:rsidR="00D7601A" w:rsidRPr="001F6637" w:rsidRDefault="00D7601A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AFD083C" w14:textId="77777777" w:rsidR="00D7601A" w:rsidRPr="001F6637" w:rsidRDefault="00D7601A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109DD7A" w14:textId="54FC22DB" w:rsidR="00D7601A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…………………</w:t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>……………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…………. </w:t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  <w:t xml:space="preserve">…………………………………………. </w:t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78757EE4" w14:textId="615B0FA7" w:rsidR="00D7601A" w:rsidRPr="001F6637" w:rsidRDefault="001467AA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PIRM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EC04B9"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Prowadzący praktykę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167B1BC" w14:textId="77777777" w:rsidR="00D7601A" w:rsidRDefault="00D7601A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8741D26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07C9698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BFF9FDF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18F20E4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283B9FD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10FE326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414DD40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071B09C" w14:textId="77777777" w:rsidR="001F6637" w:rsidRP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37BFF5A" w14:textId="77777777" w:rsidR="00D7601A" w:rsidRPr="001F6637" w:rsidRDefault="00EC04B9" w:rsidP="00DC4297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Załącznik nr 1 do Umowy </w:t>
      </w:r>
    </w:p>
    <w:p w14:paraId="221989D0" w14:textId="77777777" w:rsidR="00D7601A" w:rsidRPr="001F6637" w:rsidRDefault="00EC04B9" w:rsidP="00DC429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ZGŁOSZENIE PROWADZĄCEGO PRAKTYKĘ ZAWODOWĄ W ZAKRESIE WYCENY NIERUCHOMOŚCI I WSKAZANIE OSÓB UPRAWNIONYCH, POD KIERUNKIEM KTÓRYCH, BĘDZIE ODBYWAŁA SIĘ PRAKTYKA ZAWODOWA </w:t>
      </w:r>
    </w:p>
    <w:p w14:paraId="59182DF4" w14:textId="77777777" w:rsidR="00D7601A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1. Nazwa i siedziba prowadzącego praktykę zawodową: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</w:t>
      </w:r>
    </w:p>
    <w:p w14:paraId="009D0EA8" w14:textId="77777777" w:rsidR="00D7601A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1a. Imię i nazwisko osoby reprezentującej odpowiednio przedsiębiorcę</w:t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w sprawach prowadzenia praktyk zawodowych</w:t>
      </w:r>
      <w:r w:rsidR="00D7601A" w:rsidRPr="001F6637">
        <w:rPr>
          <w:rFonts w:ascii="Arial" w:hAnsi="Arial" w:cs="Arial"/>
          <w:color w:val="000000" w:themeColor="text1"/>
          <w:sz w:val="20"/>
          <w:szCs w:val="20"/>
        </w:rPr>
        <w:t>: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 ………………………………………………………………………………………………… </w:t>
      </w:r>
    </w:p>
    <w:p w14:paraId="7861040B" w14:textId="12CCBAB1" w:rsidR="00D7601A" w:rsidRPr="001F6637" w:rsidRDefault="00EC04B9" w:rsidP="00D7601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2. Rodzaj działalności w zakresie wyceny nieruchomości wg wpisu do ewidencji działalności gospodarczej/KRS; nr REGON; nr ewidencji działalności gospodarczej/nr KRS (</w:t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>stosowny odpis w załączeniu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). Jednocześnie oświadczam(-y), że prowadzę/prowadzimy działalność w zakresie wyceny nieruchomości (wypełniają wyłącznie przedsiębiorcy prowadzący działalność w zakresie szacowania nieruchomości): ……………………………………………………………………………………………………………… ……………………………………………………………………………………………………………… </w:t>
      </w:r>
    </w:p>
    <w:p w14:paraId="79F31753" w14:textId="77777777" w:rsidR="00D7601A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3. Imię i nazwisko, adres zamieszkania oraz numer i data uprawnień osoby/osób uprawnionych, spełniających warunki określone w § 6 ust. 1 i 2, pod kierunkiem których kandydat będzie wykonywał czynności w ramach praktyki zawodowej </w:t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(stosowne odpisy świadectw nadania uprawnień załączone do druku nr 3): </w:t>
      </w:r>
    </w:p>
    <w:p w14:paraId="63BBB8A8" w14:textId="77777777" w:rsidR="00D7601A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a. ……………………………………………………………………………………………………… </w:t>
      </w:r>
    </w:p>
    <w:p w14:paraId="0E1811BB" w14:textId="77777777" w:rsidR="00D7601A" w:rsidRPr="001F6637" w:rsidRDefault="00D7601A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b. 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……………………………………………………………………………………………………… </w:t>
      </w:r>
    </w:p>
    <w:p w14:paraId="5375367D" w14:textId="77777777" w:rsidR="00AB7704" w:rsidRPr="001F6637" w:rsidRDefault="00D7601A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c. 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……………………………………………………………………………………………………… </w:t>
      </w:r>
    </w:p>
    <w:p w14:paraId="3B005D20" w14:textId="77777777" w:rsidR="00AB7704" w:rsidRPr="001F6637" w:rsidRDefault="00AB7704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d. 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……………………………………………………………………………………………………… </w:t>
      </w:r>
    </w:p>
    <w:p w14:paraId="69514B16" w14:textId="77777777" w:rsidR="00AB7704" w:rsidRPr="001F6637" w:rsidRDefault="00AB7704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e. ……………………………………………………………………………………………………… </w:t>
      </w:r>
    </w:p>
    <w:p w14:paraId="6BD59D7E" w14:textId="3047B32D" w:rsidR="00AB7704" w:rsidRPr="001F6637" w:rsidRDefault="00AB7704" w:rsidP="00AB7704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f. ……………………………………………………………………………………………………… </w:t>
      </w:r>
    </w:p>
    <w:p w14:paraId="17C5051E" w14:textId="77777777" w:rsidR="00AB7704" w:rsidRPr="001F6637" w:rsidRDefault="00AB770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8B60990" w14:textId="006E0511" w:rsidR="00AB7704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Miejscowość oraz data: </w:t>
      </w:r>
      <w:r w:rsidR="00AB7704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Pr="001F6637">
        <w:rPr>
          <w:rFonts w:ascii="Arial" w:hAnsi="Arial" w:cs="Arial"/>
          <w:color w:val="000000" w:themeColor="text1"/>
          <w:sz w:val="20"/>
          <w:szCs w:val="20"/>
        </w:rPr>
        <w:t>Pieczęć i podpis prowadzącego praktykę zawodową:</w:t>
      </w:r>
    </w:p>
    <w:p w14:paraId="3208388B" w14:textId="77777777" w:rsidR="00AB7704" w:rsidRPr="001F6637" w:rsidRDefault="00AB770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4C5573D" w14:textId="77777777" w:rsidR="00AB7704" w:rsidRDefault="00AB770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3D8CA11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1C30BE2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06DCF09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0EAB378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3E3A56E" w14:textId="77777777" w:rsidR="001F6637" w:rsidRP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6174355" w14:textId="557F03E5" w:rsidR="00AB7704" w:rsidRPr="001F6637" w:rsidRDefault="00EC04B9" w:rsidP="00DC4297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lastRenderedPageBreak/>
        <w:t>Załącznik nr 2 do Umowy</w:t>
      </w:r>
    </w:p>
    <w:p w14:paraId="4B765BA7" w14:textId="16A6E47F" w:rsidR="00AB7704" w:rsidRPr="001F6637" w:rsidRDefault="00EC04B9" w:rsidP="00DC429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ZGŁOSZENIE OSOBY UPRAWNIONEJ DO PROWADZENIA PRAKTYK ZAWODOWYCH Z ZAKRESU WYCENY NIERUCHOMOŚCI (zgodnie z § 6 ust. 1 i 2 rozporządzenia Ministra Infrastruktury i Rozwoju z dnia 11 marca 2014 r. - Dz.U. 2014, poz.328) </w:t>
      </w:r>
    </w:p>
    <w:p w14:paraId="4748C604" w14:textId="77777777" w:rsidR="00AB7704" w:rsidRPr="001F6637" w:rsidRDefault="00AB7704" w:rsidP="00DC429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E85CD52" w14:textId="5E9A0BCE" w:rsidR="00BF4445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1</w:t>
      </w:r>
      <w:r w:rsidR="00AB7704" w:rsidRPr="001F6637">
        <w:rPr>
          <w:rFonts w:ascii="Arial" w:hAnsi="Arial" w:cs="Arial"/>
          <w:color w:val="000000" w:themeColor="text1"/>
          <w:sz w:val="20"/>
          <w:szCs w:val="20"/>
        </w:rPr>
        <w:t>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Imię i nazwisko ………………………………………………………………………………………</w:t>
      </w:r>
      <w:r w:rsidR="00BF4445">
        <w:rPr>
          <w:rFonts w:ascii="Arial" w:hAnsi="Arial" w:cs="Arial"/>
          <w:color w:val="000000" w:themeColor="text1"/>
          <w:sz w:val="20"/>
          <w:szCs w:val="20"/>
        </w:rPr>
        <w:t>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……… </w:t>
      </w:r>
    </w:p>
    <w:p w14:paraId="05EA187B" w14:textId="2234CC9B" w:rsidR="00BF4445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2. Adres działalności zawodowej i siedziby firmy</w:t>
      </w:r>
      <w:r w:rsidR="00BF4445">
        <w:rPr>
          <w:rFonts w:ascii="Arial" w:hAnsi="Arial" w:cs="Arial"/>
          <w:color w:val="000000" w:themeColor="text1"/>
          <w:sz w:val="20"/>
          <w:szCs w:val="20"/>
        </w:rPr>
        <w:t xml:space="preserve"> ………………………………………………….……….. 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</w:t>
      </w:r>
      <w:r w:rsidR="00BF4445">
        <w:rPr>
          <w:rFonts w:ascii="Arial" w:hAnsi="Arial" w:cs="Arial"/>
          <w:color w:val="000000" w:themeColor="text1"/>
          <w:sz w:val="20"/>
          <w:szCs w:val="20"/>
        </w:rPr>
        <w:t>..</w:t>
      </w:r>
      <w:r w:rsidR="00AB7704" w:rsidRPr="001F6637">
        <w:rPr>
          <w:rFonts w:ascii="Arial" w:hAnsi="Arial" w:cs="Arial"/>
          <w:color w:val="000000" w:themeColor="text1"/>
          <w:sz w:val="20"/>
          <w:szCs w:val="20"/>
        </w:rPr>
        <w:t>……………………….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……………………</w:t>
      </w:r>
      <w:r w:rsidR="00BF4445">
        <w:rPr>
          <w:rFonts w:ascii="Arial" w:hAnsi="Arial" w:cs="Arial"/>
          <w:color w:val="000000" w:themeColor="text1"/>
          <w:sz w:val="20"/>
          <w:szCs w:val="20"/>
        </w:rPr>
        <w:t>..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……</w:t>
      </w:r>
    </w:p>
    <w:p w14:paraId="5E59B53C" w14:textId="1049A038" w:rsidR="00AB7704" w:rsidRDefault="00BF4445" w:rsidP="00DC42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3. Adres zamieszkania …………………………………………………………………………………………</w:t>
      </w:r>
    </w:p>
    <w:p w14:paraId="17476999" w14:textId="00D673DA" w:rsidR="00BF4445" w:rsidRPr="001F6637" w:rsidRDefault="00BF4445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</w:t>
      </w:r>
      <w:r>
        <w:rPr>
          <w:rFonts w:ascii="Arial" w:hAnsi="Arial" w:cs="Arial"/>
          <w:color w:val="000000" w:themeColor="text1"/>
          <w:sz w:val="20"/>
          <w:szCs w:val="20"/>
        </w:rPr>
        <w:t>..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</w:t>
      </w:r>
      <w:r>
        <w:rPr>
          <w:rFonts w:ascii="Arial" w:hAnsi="Arial" w:cs="Arial"/>
          <w:color w:val="000000" w:themeColor="text1"/>
          <w:sz w:val="20"/>
          <w:szCs w:val="20"/>
        </w:rPr>
        <w:t>..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>…………………….…………………………</w:t>
      </w:r>
    </w:p>
    <w:p w14:paraId="507EA213" w14:textId="398EC23C" w:rsidR="00AB7704" w:rsidRDefault="00BF4445" w:rsidP="00DC42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4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>. Nr uprawnień …</w:t>
      </w:r>
      <w:r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……………………………………………………………….</w:t>
      </w:r>
      <w:r w:rsidR="00EC04B9" w:rsidRPr="001F6637">
        <w:rPr>
          <w:rFonts w:ascii="Arial" w:hAnsi="Arial" w:cs="Arial"/>
          <w:color w:val="000000" w:themeColor="text1"/>
          <w:sz w:val="20"/>
          <w:szCs w:val="20"/>
        </w:rPr>
        <w:t xml:space="preserve">……………………………… </w:t>
      </w:r>
    </w:p>
    <w:p w14:paraId="4089EE84" w14:textId="688A6742" w:rsidR="00BF4445" w:rsidRPr="001F6637" w:rsidRDefault="00BF4445" w:rsidP="00DC4297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5. Data wpisu na Listę……………………………………………………………………………………………</w:t>
      </w:r>
    </w:p>
    <w:p w14:paraId="153D3C85" w14:textId="64108EDF" w:rsidR="00AB7704" w:rsidRPr="001F6637" w:rsidRDefault="00EC04B9" w:rsidP="00DC4297">
      <w:pPr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4. Okres nieprzerwanego wykonywania działalności zawodowej, o której mowa w art. 174 ust. 1 ustawy o gospodarce nieruchomościami, poprzedzający zgłoszenie ………………………………………………………………………………………</w:t>
      </w:r>
      <w:r w:rsidR="00AB7704" w:rsidRPr="001F6637">
        <w:rPr>
          <w:rFonts w:ascii="Arial" w:hAnsi="Arial" w:cs="Arial"/>
          <w:color w:val="000000" w:themeColor="text1"/>
          <w:sz w:val="20"/>
          <w:szCs w:val="20"/>
        </w:rPr>
        <w:t>……………………..</w:t>
      </w: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……… </w:t>
      </w:r>
    </w:p>
    <w:p w14:paraId="5E6F4506" w14:textId="77777777" w:rsidR="00AB7704" w:rsidRPr="001F6637" w:rsidRDefault="00AB770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490D350" w14:textId="77777777" w:rsidR="00AB7704" w:rsidRPr="001F6637" w:rsidRDefault="00EC04B9" w:rsidP="001F663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Jednocześnie oświadczam / oświadczamy, że zgłaszana osoba uprawniona nie wchodzi w skład Państwowej Komisji Kwalifikacyjnej. </w:t>
      </w:r>
    </w:p>
    <w:p w14:paraId="623EA744" w14:textId="77777777" w:rsidR="00AB7704" w:rsidRPr="001F6637" w:rsidRDefault="00AB770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292CF47" w14:textId="16AB23B9" w:rsidR="00AB7704" w:rsidRPr="001F6637" w:rsidRDefault="00EC04B9" w:rsidP="00AB7704">
      <w:pPr>
        <w:spacing w:after="0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Pieczęć i podpis prowadzącego </w:t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  <w:t>Pieczęć i podpis</w:t>
      </w:r>
    </w:p>
    <w:p w14:paraId="03D17D83" w14:textId="1B9824D6" w:rsidR="00AB7704" w:rsidRPr="001F6637" w:rsidRDefault="00EC04B9" w:rsidP="00AB7704">
      <w:pPr>
        <w:spacing w:after="0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praktykę zawodową: </w:t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1F663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           </w:t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>osoby uprawnionej:</w:t>
      </w:r>
    </w:p>
    <w:p w14:paraId="766187FE" w14:textId="2FA49AF4" w:rsidR="00AB7704" w:rsidRPr="001F6637" w:rsidRDefault="00AB7704" w:rsidP="00AB7704">
      <w:pPr>
        <w:tabs>
          <w:tab w:val="left" w:pos="1450"/>
        </w:tabs>
        <w:spacing w:after="0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</w:p>
    <w:p w14:paraId="2203574B" w14:textId="77777777" w:rsidR="00AB7704" w:rsidRPr="001F6637" w:rsidRDefault="00AB7704" w:rsidP="00AB7704">
      <w:pPr>
        <w:tabs>
          <w:tab w:val="left" w:pos="1450"/>
        </w:tabs>
        <w:spacing w:after="0"/>
        <w:rPr>
          <w:rFonts w:ascii="Arial" w:hAnsi="Arial" w:cs="Arial"/>
          <w:i/>
          <w:iCs/>
          <w:color w:val="000000" w:themeColor="text1"/>
          <w:sz w:val="20"/>
          <w:szCs w:val="20"/>
        </w:rPr>
      </w:pPr>
    </w:p>
    <w:p w14:paraId="1C66D364" w14:textId="1380D0BB" w:rsidR="00AB7704" w:rsidRPr="001F6637" w:rsidRDefault="00EC04B9" w:rsidP="00DC4297">
      <w:pPr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……………………………….., </w:t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>…………</w:t>
      </w:r>
      <w:r w:rsidR="00AB770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>….</w:t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…………………. </w:t>
      </w:r>
    </w:p>
    <w:p w14:paraId="45A381F3" w14:textId="77777777" w:rsidR="00AB7704" w:rsidRPr="001F6637" w:rsidRDefault="00AB770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09217B6" w14:textId="77777777" w:rsidR="00AB7704" w:rsidRPr="001F6637" w:rsidRDefault="00AB770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53F54FE" w14:textId="77777777" w:rsidR="00AB7704" w:rsidRPr="001F6637" w:rsidRDefault="00AB7704" w:rsidP="00AB7704">
      <w:pPr>
        <w:jc w:val="center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>…………………………………………………………….</w:t>
      </w:r>
    </w:p>
    <w:p w14:paraId="2BF73D75" w14:textId="29AC63A0" w:rsidR="00AB7704" w:rsidRPr="001F6637" w:rsidRDefault="00EC04B9" w:rsidP="00AB7704">
      <w:pPr>
        <w:jc w:val="center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>(miejscowość) (data)</w:t>
      </w:r>
    </w:p>
    <w:p w14:paraId="79838715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14:paraId="19151EB0" w14:textId="13608964" w:rsidR="00AB7704" w:rsidRPr="001F6637" w:rsidRDefault="00EC04B9" w:rsidP="00B11B14">
      <w:pPr>
        <w:spacing w:after="0"/>
        <w:rPr>
          <w:rFonts w:ascii="Arial" w:hAnsi="Arial" w:cs="Arial"/>
          <w:color w:val="000000" w:themeColor="text1"/>
          <w:sz w:val="20"/>
          <w:szCs w:val="20"/>
          <w:u w:val="single"/>
        </w:rPr>
      </w:pPr>
      <w:r w:rsidRPr="001F6637">
        <w:rPr>
          <w:rFonts w:ascii="Arial" w:hAnsi="Arial" w:cs="Arial"/>
          <w:color w:val="000000" w:themeColor="text1"/>
          <w:sz w:val="20"/>
          <w:szCs w:val="20"/>
          <w:u w:val="single"/>
        </w:rPr>
        <w:t xml:space="preserve">Załącznik: </w:t>
      </w:r>
    </w:p>
    <w:p w14:paraId="1E9B5F2D" w14:textId="0C4DAAC6" w:rsidR="00B11B14" w:rsidRPr="001F6637" w:rsidRDefault="00EC04B9" w:rsidP="00B11B14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 xml:space="preserve">Kopia świadectwa nadania uprawnień zawodowych w zakresie szacowania nieruchomości </w:t>
      </w:r>
      <w:proofErr w:type="spellStart"/>
      <w:r w:rsidR="00BF4445">
        <w:rPr>
          <w:rFonts w:ascii="Arial" w:hAnsi="Arial" w:cs="Arial"/>
          <w:color w:val="000000" w:themeColor="text1"/>
          <w:sz w:val="20"/>
          <w:szCs w:val="20"/>
        </w:rPr>
        <w:t>osovy</w:t>
      </w:r>
      <w:proofErr w:type="spellEnd"/>
      <w:r w:rsidR="00BF4445">
        <w:rPr>
          <w:rFonts w:ascii="Arial" w:hAnsi="Arial" w:cs="Arial"/>
          <w:color w:val="000000" w:themeColor="text1"/>
          <w:sz w:val="20"/>
          <w:szCs w:val="20"/>
        </w:rPr>
        <w:t xml:space="preserve"> uprawnionej</w:t>
      </w:r>
    </w:p>
    <w:p w14:paraId="724B5283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1A23EA2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F97A2ED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E1D426B" w14:textId="77777777" w:rsidR="00B11B14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B3CE3E2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BC1693E" w14:textId="77777777" w:rsid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762AC05" w14:textId="77777777" w:rsidR="001F6637" w:rsidRPr="001F6637" w:rsidRDefault="001F6637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783AC02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1841684" w14:textId="77777777" w:rsidR="00B11B14" w:rsidRPr="001F6637" w:rsidRDefault="00EC04B9" w:rsidP="00DC4297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Załącznik nr 3 do Umowy </w:t>
      </w:r>
    </w:p>
    <w:p w14:paraId="58FAA38A" w14:textId="77777777" w:rsidR="00B11B14" w:rsidRPr="001F6637" w:rsidRDefault="00EC04B9" w:rsidP="00DC429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b/>
          <w:bCs/>
          <w:color w:val="000000" w:themeColor="text1"/>
          <w:sz w:val="20"/>
          <w:szCs w:val="20"/>
        </w:rPr>
        <w:t>Potwierdzenie odbioru dziennika praktyk przez kandydata</w:t>
      </w:r>
    </w:p>
    <w:p w14:paraId="13DF97C5" w14:textId="77777777" w:rsidR="00B11B14" w:rsidRPr="001F6637" w:rsidRDefault="00B11B14" w:rsidP="00DC429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812"/>
        <w:gridCol w:w="2578"/>
        <w:gridCol w:w="2409"/>
        <w:gridCol w:w="2410"/>
      </w:tblGrid>
      <w:tr w:rsidR="00B11B14" w:rsidRPr="001F6637" w14:paraId="32147312" w14:textId="77777777" w:rsidTr="00B11B14">
        <w:tc>
          <w:tcPr>
            <w:tcW w:w="1812" w:type="dxa"/>
            <w:shd w:val="clear" w:color="auto" w:fill="D9D9D9" w:themeFill="background1" w:themeFillShade="D9"/>
          </w:tcPr>
          <w:p w14:paraId="47896431" w14:textId="1EDD7FEB" w:rsidR="00B11B14" w:rsidRPr="001F6637" w:rsidRDefault="00B11B14" w:rsidP="00B11B1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F66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Imię</w:t>
            </w:r>
          </w:p>
          <w:p w14:paraId="69FA057A" w14:textId="77777777" w:rsidR="00B11B14" w:rsidRPr="001F6637" w:rsidRDefault="00B11B14" w:rsidP="00DC429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D9D9D9" w:themeFill="background1" w:themeFillShade="D9"/>
          </w:tcPr>
          <w:p w14:paraId="276BEB21" w14:textId="66B1B42F" w:rsidR="00B11B14" w:rsidRPr="001F6637" w:rsidRDefault="00B11B14" w:rsidP="00B11B1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F66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Nazwisko</w:t>
            </w:r>
          </w:p>
          <w:p w14:paraId="37B0FAA7" w14:textId="77777777" w:rsidR="00B11B14" w:rsidRPr="001F6637" w:rsidRDefault="00B11B14" w:rsidP="00DC429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1B8CB0A3" w14:textId="1D2D3D50" w:rsidR="00B11B14" w:rsidRPr="001F6637" w:rsidRDefault="00B11B14" w:rsidP="00DC429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F66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Nr wydanego dziennika praktyk 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F611A21" w14:textId="6F5B5087" w:rsidR="00B11B14" w:rsidRPr="001F6637" w:rsidRDefault="00B11B14" w:rsidP="00DC429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F663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Data i miejsce odbioru dziennika </w:t>
            </w:r>
          </w:p>
        </w:tc>
      </w:tr>
      <w:tr w:rsidR="00B11B14" w:rsidRPr="001F6637" w14:paraId="2A709624" w14:textId="77777777" w:rsidTr="00B11B14">
        <w:trPr>
          <w:trHeight w:val="865"/>
        </w:trPr>
        <w:tc>
          <w:tcPr>
            <w:tcW w:w="1812" w:type="dxa"/>
          </w:tcPr>
          <w:p w14:paraId="558F509B" w14:textId="77777777" w:rsidR="00B11B14" w:rsidRPr="001F6637" w:rsidRDefault="00B11B14" w:rsidP="00DC429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78" w:type="dxa"/>
          </w:tcPr>
          <w:p w14:paraId="761426B1" w14:textId="77777777" w:rsidR="00B11B14" w:rsidRPr="001F6637" w:rsidRDefault="00B11B14" w:rsidP="00DC429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E1D5313" w14:textId="77777777" w:rsidR="00B11B14" w:rsidRPr="001F6637" w:rsidRDefault="00B11B14" w:rsidP="00DC429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6090CFE" w14:textId="77777777" w:rsidR="00B11B14" w:rsidRPr="001F6637" w:rsidRDefault="00B11B14" w:rsidP="00DC429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BBFE717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1A2087C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16144E0" w14:textId="77777777" w:rsidR="00B11B14" w:rsidRPr="001F6637" w:rsidRDefault="00B11B14" w:rsidP="00DC429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653A0DB" w14:textId="4B9C2B34" w:rsidR="00B11B14" w:rsidRPr="001F6637" w:rsidRDefault="00EC04B9" w:rsidP="00B11B14">
      <w:pPr>
        <w:ind w:firstLine="708"/>
        <w:rPr>
          <w:rFonts w:ascii="Arial" w:hAnsi="Arial" w:cs="Arial"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color w:val="000000" w:themeColor="text1"/>
          <w:sz w:val="20"/>
          <w:szCs w:val="20"/>
        </w:rPr>
        <w:t>Dziennik wydał/-a</w:t>
      </w:r>
      <w:r w:rsidR="00B11B14" w:rsidRPr="001F6637">
        <w:rPr>
          <w:rFonts w:ascii="Arial" w:hAnsi="Arial" w:cs="Arial"/>
          <w:color w:val="000000" w:themeColor="text1"/>
          <w:sz w:val="20"/>
          <w:szCs w:val="20"/>
        </w:rPr>
        <w:t>:</w:t>
      </w:r>
      <w:r w:rsidR="00B11B14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B11B14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B11B14" w:rsidRPr="001F6637">
        <w:rPr>
          <w:rFonts w:ascii="Arial" w:hAnsi="Arial" w:cs="Arial"/>
          <w:color w:val="000000" w:themeColor="text1"/>
          <w:sz w:val="20"/>
          <w:szCs w:val="20"/>
        </w:rPr>
        <w:tab/>
      </w:r>
      <w:r w:rsidR="00B11B14" w:rsidRPr="001F6637">
        <w:rPr>
          <w:rFonts w:ascii="Arial" w:hAnsi="Arial" w:cs="Arial"/>
          <w:color w:val="000000" w:themeColor="text1"/>
          <w:sz w:val="20"/>
          <w:szCs w:val="20"/>
        </w:rPr>
        <w:tab/>
        <w:t>Dziennik odebrał/-a:</w:t>
      </w:r>
    </w:p>
    <w:p w14:paraId="41A7BFBC" w14:textId="77777777" w:rsidR="00B11B14" w:rsidRPr="001F6637" w:rsidRDefault="00B11B14" w:rsidP="00B11B14">
      <w:pPr>
        <w:ind w:firstLine="708"/>
        <w:rPr>
          <w:rFonts w:ascii="Arial" w:hAnsi="Arial" w:cs="Arial"/>
          <w:color w:val="000000" w:themeColor="text1"/>
          <w:sz w:val="20"/>
          <w:szCs w:val="20"/>
        </w:rPr>
      </w:pPr>
    </w:p>
    <w:p w14:paraId="43FD5DE5" w14:textId="71D14DA8" w:rsidR="007B0BE1" w:rsidRPr="001F6637" w:rsidRDefault="00EC04B9" w:rsidP="00B11B14">
      <w:pPr>
        <w:ind w:firstLine="708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…………………………………… </w:t>
      </w:r>
      <w:r w:rsidR="00B11B1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="00B11B14"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>…………………………………</w:t>
      </w:r>
    </w:p>
    <w:p w14:paraId="602825AC" w14:textId="77777777" w:rsidR="00B11B14" w:rsidRPr="001F6637" w:rsidRDefault="00B11B14" w:rsidP="00B11B14">
      <w:pPr>
        <w:ind w:firstLine="708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>(podpis)</w:t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</w:r>
      <w:r w:rsidRPr="001F6637">
        <w:rPr>
          <w:rFonts w:ascii="Arial" w:hAnsi="Arial" w:cs="Arial"/>
          <w:i/>
          <w:iCs/>
          <w:color w:val="000000" w:themeColor="text1"/>
          <w:sz w:val="20"/>
          <w:szCs w:val="20"/>
        </w:rPr>
        <w:tab/>
        <w:t>(podpis)</w:t>
      </w:r>
    </w:p>
    <w:p w14:paraId="52E2C51A" w14:textId="7F3A11FF" w:rsidR="00B11B14" w:rsidRPr="001F6637" w:rsidRDefault="00B11B14" w:rsidP="00B11B14">
      <w:pPr>
        <w:ind w:firstLine="708"/>
        <w:rPr>
          <w:rFonts w:ascii="Arial" w:hAnsi="Arial" w:cs="Arial"/>
          <w:color w:val="000000" w:themeColor="text1"/>
          <w:sz w:val="20"/>
          <w:szCs w:val="20"/>
        </w:rPr>
      </w:pPr>
    </w:p>
    <w:sectPr w:rsidR="00B11B14" w:rsidRPr="001F663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C4C17" w14:textId="77777777" w:rsidR="00395D49" w:rsidRDefault="00395D49" w:rsidP="00B11B14">
      <w:pPr>
        <w:spacing w:after="0" w:line="240" w:lineRule="auto"/>
      </w:pPr>
      <w:r>
        <w:separator/>
      </w:r>
    </w:p>
  </w:endnote>
  <w:endnote w:type="continuationSeparator" w:id="0">
    <w:p w14:paraId="21F11744" w14:textId="77777777" w:rsidR="00395D49" w:rsidRDefault="00395D49" w:rsidP="00B11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8421289"/>
      <w:docPartObj>
        <w:docPartGallery w:val="Page Numbers (Bottom of Page)"/>
        <w:docPartUnique/>
      </w:docPartObj>
    </w:sdtPr>
    <w:sdtContent>
      <w:p w14:paraId="29CF2F2F" w14:textId="0475F4FB" w:rsidR="00B11B14" w:rsidRDefault="00B11B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ABDFED" w14:textId="77777777" w:rsidR="00B11B14" w:rsidRDefault="00B11B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2C3F0" w14:textId="77777777" w:rsidR="00395D49" w:rsidRDefault="00395D49" w:rsidP="00B11B14">
      <w:pPr>
        <w:spacing w:after="0" w:line="240" w:lineRule="auto"/>
      </w:pPr>
      <w:r>
        <w:separator/>
      </w:r>
    </w:p>
  </w:footnote>
  <w:footnote w:type="continuationSeparator" w:id="0">
    <w:p w14:paraId="289D745A" w14:textId="77777777" w:rsidR="00395D49" w:rsidRDefault="00395D49" w:rsidP="00B11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E1BE3"/>
    <w:multiLevelType w:val="hybridMultilevel"/>
    <w:tmpl w:val="845C5530"/>
    <w:lvl w:ilvl="0" w:tplc="DCB8293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96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B9"/>
    <w:rsid w:val="0007402E"/>
    <w:rsid w:val="00095EB1"/>
    <w:rsid w:val="00101B10"/>
    <w:rsid w:val="001467AA"/>
    <w:rsid w:val="001D68DD"/>
    <w:rsid w:val="001F6637"/>
    <w:rsid w:val="002410B9"/>
    <w:rsid w:val="00310D70"/>
    <w:rsid w:val="00395D49"/>
    <w:rsid w:val="003B28D9"/>
    <w:rsid w:val="00571D69"/>
    <w:rsid w:val="005B70C8"/>
    <w:rsid w:val="00617863"/>
    <w:rsid w:val="006362EF"/>
    <w:rsid w:val="00673E4A"/>
    <w:rsid w:val="007B0BE1"/>
    <w:rsid w:val="00803E9D"/>
    <w:rsid w:val="0087536D"/>
    <w:rsid w:val="00887B8C"/>
    <w:rsid w:val="00AB7704"/>
    <w:rsid w:val="00AC6C38"/>
    <w:rsid w:val="00B11B14"/>
    <w:rsid w:val="00BF4445"/>
    <w:rsid w:val="00D57859"/>
    <w:rsid w:val="00D7601A"/>
    <w:rsid w:val="00DC4297"/>
    <w:rsid w:val="00EC04B9"/>
    <w:rsid w:val="00EF6B2C"/>
    <w:rsid w:val="00F04CB1"/>
    <w:rsid w:val="00F6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72D5"/>
  <w15:chartTrackingRefBased/>
  <w15:docId w15:val="{07464CCD-0314-4E4B-A9F8-ACDB9111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0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0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0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0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0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0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0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0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0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0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0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0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04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04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04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04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04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04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0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0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0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0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0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04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04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04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0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04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04B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11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11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1B14"/>
  </w:style>
  <w:style w:type="paragraph" w:styleId="Stopka">
    <w:name w:val="footer"/>
    <w:basedOn w:val="Normalny"/>
    <w:link w:val="StopkaZnak"/>
    <w:uiPriority w:val="99"/>
    <w:unhideWhenUsed/>
    <w:rsid w:val="00B11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1B14"/>
  </w:style>
  <w:style w:type="character" w:styleId="Hipercze">
    <w:name w:val="Hyperlink"/>
    <w:basedOn w:val="Domylnaczcionkaakapitu"/>
    <w:uiPriority w:val="99"/>
    <w:unhideWhenUsed/>
    <w:rsid w:val="001F663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66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ir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3154</Words>
  <Characters>18925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 PIRM</dc:creator>
  <cp:keywords/>
  <dc:description/>
  <cp:lastModifiedBy>Monika Lis</cp:lastModifiedBy>
  <cp:revision>2</cp:revision>
  <cp:lastPrinted>2026-10-13T13:08:00Z</cp:lastPrinted>
  <dcterms:created xsi:type="dcterms:W3CDTF">2026-10-13T17:59:00Z</dcterms:created>
  <dcterms:modified xsi:type="dcterms:W3CDTF">2026-10-13T17:59:00Z</dcterms:modified>
</cp:coreProperties>
</file>